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7078" w:rsidRPr="00E67078" w:rsidRDefault="00A115F1" w:rsidP="00E67078">
      <w:pPr>
        <w:pStyle w:val="a6"/>
        <w:wordWrap/>
        <w:spacing w:line="240" w:lineRule="auto"/>
        <w:jc w:val="center"/>
        <w:rPr>
          <w:rFonts w:ascii="Times New Roman" w:eastAsia="黑体" w:hAnsi="Times New Roman" w:cs="Times New Roman"/>
          <w:b w:val="0"/>
          <w:bCs/>
          <w:sz w:val="32"/>
          <w:szCs w:val="30"/>
        </w:rPr>
      </w:pPr>
      <w:bookmarkStart w:id="0" w:name="_GoBack"/>
      <w:bookmarkEnd w:id="0"/>
      <w:r>
        <w:rPr>
          <w:rFonts w:ascii="Times New Roman" w:eastAsia="黑体" w:hAnsi="Times New Roman" w:cs="Times New Roman" w:hint="eastAsia"/>
          <w:b w:val="0"/>
          <w:bCs/>
          <w:sz w:val="32"/>
          <w:szCs w:val="30"/>
        </w:rPr>
        <w:t>深惠城际铁路</w:t>
      </w:r>
      <w:r w:rsidR="00925B13">
        <w:rPr>
          <w:rFonts w:ascii="Times New Roman" w:eastAsia="黑体" w:hAnsi="Times New Roman" w:cs="Times New Roman" w:hint="eastAsia"/>
          <w:b w:val="0"/>
          <w:bCs/>
          <w:sz w:val="32"/>
          <w:szCs w:val="30"/>
        </w:rPr>
        <w:t>工程</w:t>
      </w:r>
    </w:p>
    <w:p w:rsidR="00E67078" w:rsidRPr="00E67078" w:rsidRDefault="00E67078" w:rsidP="00E67078">
      <w:pPr>
        <w:pStyle w:val="a6"/>
        <w:wordWrap/>
        <w:spacing w:line="240" w:lineRule="auto"/>
        <w:jc w:val="center"/>
        <w:rPr>
          <w:rFonts w:ascii="Times New Roman" w:eastAsia="黑体" w:hAnsi="Times New Roman" w:cs="Times New Roman"/>
          <w:b w:val="0"/>
          <w:bCs/>
          <w:sz w:val="32"/>
          <w:szCs w:val="30"/>
        </w:rPr>
      </w:pPr>
      <w:r w:rsidRPr="00E67078">
        <w:rPr>
          <w:rFonts w:ascii="Times New Roman" w:eastAsia="黑体" w:hAnsi="Times New Roman" w:cs="Times New Roman"/>
          <w:b w:val="0"/>
          <w:bCs/>
          <w:sz w:val="32"/>
          <w:szCs w:val="30"/>
        </w:rPr>
        <w:t>社会稳定风险分析公众参与公示</w:t>
      </w:r>
    </w:p>
    <w:p w:rsidR="00E67078" w:rsidRPr="00E67078" w:rsidRDefault="00E67078" w:rsidP="00E67078">
      <w:pPr>
        <w:widowControl/>
        <w:spacing w:line="500" w:lineRule="exact"/>
        <w:ind w:firstLineChars="200" w:firstLine="480"/>
        <w:jc w:val="left"/>
        <w:rPr>
          <w:rFonts w:ascii="Times New Roman" w:hAnsi="Times New Roman"/>
          <w:kern w:val="0"/>
          <w:sz w:val="24"/>
          <w:szCs w:val="24"/>
        </w:rPr>
      </w:pPr>
      <w:r w:rsidRPr="00E67078">
        <w:rPr>
          <w:rFonts w:ascii="Times New Roman" w:hAnsi="Times New Roman"/>
          <w:kern w:val="0"/>
          <w:sz w:val="24"/>
          <w:szCs w:val="24"/>
        </w:rPr>
        <w:t>根据《国家发展改革委关于印发国家发展改革委重大固定资产投资项目社会稳定风险评估暂行办法》（</w:t>
      </w:r>
      <w:proofErr w:type="gramStart"/>
      <w:r w:rsidRPr="00E67078">
        <w:rPr>
          <w:rFonts w:ascii="Times New Roman" w:hAnsi="Times New Roman"/>
          <w:kern w:val="0"/>
          <w:sz w:val="24"/>
          <w:szCs w:val="24"/>
        </w:rPr>
        <w:t>发改投资</w:t>
      </w:r>
      <w:proofErr w:type="gramEnd"/>
      <w:r w:rsidRPr="00E67078">
        <w:rPr>
          <w:rFonts w:ascii="Times New Roman" w:hAnsi="Times New Roman"/>
          <w:kern w:val="0"/>
          <w:sz w:val="24"/>
          <w:szCs w:val="24"/>
        </w:rPr>
        <w:t>[2012]2492</w:t>
      </w:r>
      <w:r w:rsidRPr="00E67078">
        <w:rPr>
          <w:rFonts w:ascii="Times New Roman" w:hAnsi="Times New Roman"/>
          <w:kern w:val="0"/>
          <w:sz w:val="24"/>
          <w:szCs w:val="24"/>
        </w:rPr>
        <w:t>号）及《国家发展改革委办公厅关于印发重大固定资产投资项目社会稳定风险分析篇章和评估报告编制大纲（试行）》（发改办投资</w:t>
      </w:r>
      <w:r w:rsidRPr="00E67078">
        <w:rPr>
          <w:rFonts w:ascii="Times New Roman" w:hAnsi="Times New Roman"/>
          <w:kern w:val="0"/>
          <w:sz w:val="24"/>
          <w:szCs w:val="24"/>
        </w:rPr>
        <w:t>[2013]428</w:t>
      </w:r>
      <w:r w:rsidRPr="00E67078">
        <w:rPr>
          <w:rFonts w:ascii="Times New Roman" w:hAnsi="Times New Roman"/>
          <w:kern w:val="0"/>
          <w:sz w:val="24"/>
          <w:szCs w:val="24"/>
        </w:rPr>
        <w:t>号）要求，现将</w:t>
      </w:r>
      <w:r w:rsidR="00A115F1">
        <w:rPr>
          <w:rFonts w:ascii="Times New Roman" w:hAnsi="Times New Roman" w:hint="eastAsia"/>
          <w:kern w:val="0"/>
          <w:sz w:val="24"/>
          <w:szCs w:val="24"/>
        </w:rPr>
        <w:t>深惠城际铁路工程</w:t>
      </w:r>
      <w:r w:rsidRPr="00E67078">
        <w:rPr>
          <w:rFonts w:ascii="Times New Roman" w:hAnsi="Times New Roman"/>
          <w:kern w:val="0"/>
          <w:sz w:val="24"/>
          <w:szCs w:val="24"/>
        </w:rPr>
        <w:t>进行社会稳定风险分析进行公示，征求公众对项目建设的意见和建议。</w:t>
      </w:r>
    </w:p>
    <w:p w:rsidR="00E67078" w:rsidRPr="00E67078" w:rsidRDefault="00E67078" w:rsidP="00E67078">
      <w:pPr>
        <w:widowControl/>
        <w:spacing w:line="500" w:lineRule="exact"/>
        <w:ind w:firstLineChars="196" w:firstLine="472"/>
        <w:jc w:val="left"/>
        <w:rPr>
          <w:rFonts w:ascii="Times New Roman" w:hAnsi="Times New Roman"/>
          <w:b/>
          <w:kern w:val="0"/>
          <w:sz w:val="24"/>
          <w:szCs w:val="24"/>
        </w:rPr>
      </w:pPr>
      <w:r w:rsidRPr="00E67078">
        <w:rPr>
          <w:rFonts w:ascii="Times New Roman" w:hAnsi="Times New Roman"/>
          <w:b/>
          <w:kern w:val="0"/>
          <w:sz w:val="24"/>
          <w:szCs w:val="24"/>
        </w:rPr>
        <w:t>一、项目名称及概况</w:t>
      </w:r>
    </w:p>
    <w:p w:rsidR="00E67078" w:rsidRPr="00E67078" w:rsidRDefault="00E67078" w:rsidP="00E67078">
      <w:pPr>
        <w:widowControl/>
        <w:spacing w:line="500" w:lineRule="exact"/>
        <w:ind w:firstLineChars="150" w:firstLine="360"/>
        <w:jc w:val="left"/>
        <w:rPr>
          <w:rFonts w:ascii="Times New Roman" w:hAnsi="Times New Roman"/>
          <w:kern w:val="0"/>
          <w:sz w:val="24"/>
          <w:szCs w:val="24"/>
        </w:rPr>
      </w:pPr>
      <w:r w:rsidRPr="00E67078">
        <w:rPr>
          <w:rFonts w:ascii="Times New Roman" w:hAnsi="Times New Roman"/>
          <w:kern w:val="0"/>
          <w:sz w:val="24"/>
          <w:szCs w:val="24"/>
        </w:rPr>
        <w:t>（一）项目名称</w:t>
      </w:r>
    </w:p>
    <w:p w:rsidR="000C5A67" w:rsidRDefault="00A115F1" w:rsidP="00B30DF4">
      <w:pPr>
        <w:widowControl/>
        <w:spacing w:line="500" w:lineRule="exact"/>
        <w:ind w:firstLineChars="196" w:firstLine="470"/>
        <w:jc w:val="left"/>
        <w:rPr>
          <w:rFonts w:ascii="Times New Roman" w:hAnsi="Times New Roman"/>
          <w:kern w:val="0"/>
          <w:sz w:val="24"/>
          <w:szCs w:val="24"/>
        </w:rPr>
      </w:pPr>
      <w:r>
        <w:rPr>
          <w:rFonts w:ascii="Times New Roman" w:hAnsi="Times New Roman" w:hint="eastAsia"/>
          <w:kern w:val="0"/>
          <w:sz w:val="24"/>
          <w:szCs w:val="24"/>
        </w:rPr>
        <w:t>深惠城际铁路工程</w:t>
      </w:r>
      <w:r w:rsidR="007E1206">
        <w:rPr>
          <w:rFonts w:ascii="Times New Roman" w:hAnsi="Times New Roman" w:hint="eastAsia"/>
          <w:kern w:val="0"/>
          <w:sz w:val="24"/>
          <w:szCs w:val="24"/>
        </w:rPr>
        <w:t>可行性</w:t>
      </w:r>
      <w:r w:rsidR="007E1206">
        <w:rPr>
          <w:rFonts w:ascii="Times New Roman" w:hAnsi="Times New Roman"/>
          <w:kern w:val="0"/>
          <w:sz w:val="24"/>
          <w:szCs w:val="24"/>
        </w:rPr>
        <w:t>研究</w:t>
      </w:r>
    </w:p>
    <w:p w:rsidR="00E67078" w:rsidRPr="00B30DF4" w:rsidRDefault="00E67078" w:rsidP="00B30DF4">
      <w:pPr>
        <w:widowControl/>
        <w:spacing w:line="500" w:lineRule="exact"/>
        <w:ind w:firstLineChars="196" w:firstLine="472"/>
        <w:jc w:val="left"/>
        <w:rPr>
          <w:rFonts w:ascii="Times New Roman" w:hAnsi="Times New Roman"/>
          <w:b/>
          <w:kern w:val="0"/>
          <w:sz w:val="24"/>
          <w:szCs w:val="24"/>
        </w:rPr>
      </w:pPr>
      <w:r w:rsidRPr="00383A12">
        <w:rPr>
          <w:rFonts w:ascii="Times New Roman" w:hAnsi="Times New Roman"/>
          <w:b/>
          <w:kern w:val="0"/>
          <w:sz w:val="24"/>
          <w:szCs w:val="24"/>
        </w:rPr>
        <w:t>（二）项目概况</w:t>
      </w:r>
    </w:p>
    <w:p w:rsidR="00CF1190" w:rsidRDefault="00CF1190" w:rsidP="00CF1190">
      <w:pPr>
        <w:widowControl/>
        <w:spacing w:line="500" w:lineRule="exact"/>
        <w:ind w:firstLineChars="196" w:firstLine="470"/>
        <w:jc w:val="left"/>
        <w:rPr>
          <w:rFonts w:ascii="Times New Roman" w:hAnsi="Times New Roman"/>
          <w:kern w:val="0"/>
          <w:sz w:val="24"/>
          <w:szCs w:val="24"/>
        </w:rPr>
      </w:pPr>
      <w:r w:rsidRPr="00CF1190">
        <w:rPr>
          <w:rFonts w:ascii="Times New Roman" w:hAnsi="Times New Roman" w:hint="eastAsia"/>
          <w:kern w:val="0"/>
          <w:sz w:val="24"/>
          <w:szCs w:val="24"/>
        </w:rPr>
        <w:t>深惠城际位于广东省南部，途经深圳、东莞和惠州，是粤港澳大湾区城际铁路网的重要组成部分，</w:t>
      </w:r>
      <w:r w:rsidRPr="00CF1190">
        <w:rPr>
          <w:rFonts w:ascii="Times New Roman" w:hAnsi="Times New Roman"/>
          <w:kern w:val="0"/>
          <w:sz w:val="24"/>
          <w:szCs w:val="24"/>
        </w:rPr>
        <w:t>其建设对于促进深</w:t>
      </w:r>
      <w:proofErr w:type="gramStart"/>
      <w:r w:rsidRPr="00CF1190">
        <w:rPr>
          <w:rFonts w:ascii="Times New Roman" w:hAnsi="Times New Roman"/>
          <w:kern w:val="0"/>
          <w:sz w:val="24"/>
          <w:szCs w:val="24"/>
        </w:rPr>
        <w:t>莞</w:t>
      </w:r>
      <w:proofErr w:type="gramEnd"/>
      <w:r w:rsidRPr="00CF1190">
        <w:rPr>
          <w:rFonts w:ascii="Times New Roman" w:hAnsi="Times New Roman"/>
          <w:kern w:val="0"/>
          <w:sz w:val="24"/>
          <w:szCs w:val="24"/>
        </w:rPr>
        <w:t>惠都市圈融合发展，落实国家粤港澳大湾区战略</w:t>
      </w:r>
      <w:r w:rsidRPr="00CF1190">
        <w:rPr>
          <w:rFonts w:ascii="Times New Roman" w:hAnsi="Times New Roman" w:hint="eastAsia"/>
          <w:kern w:val="0"/>
          <w:sz w:val="24"/>
          <w:szCs w:val="24"/>
        </w:rPr>
        <w:t>，</w:t>
      </w:r>
      <w:r w:rsidRPr="00CF1190">
        <w:rPr>
          <w:rFonts w:ascii="Times New Roman" w:hAnsi="Times New Roman"/>
          <w:kern w:val="0"/>
          <w:sz w:val="24"/>
          <w:szCs w:val="24"/>
        </w:rPr>
        <w:t>建设中国特色社会主义先行示范区具有重要作用</w:t>
      </w:r>
      <w:r w:rsidRPr="00CF1190">
        <w:rPr>
          <w:rFonts w:ascii="Times New Roman" w:hAnsi="Times New Roman" w:hint="eastAsia"/>
          <w:kern w:val="0"/>
          <w:sz w:val="24"/>
          <w:szCs w:val="24"/>
        </w:rPr>
        <w:t>，线路全长</w:t>
      </w:r>
      <w:r w:rsidRPr="00CF1190">
        <w:rPr>
          <w:rFonts w:ascii="Times New Roman" w:hAnsi="Times New Roman"/>
          <w:kern w:val="0"/>
          <w:sz w:val="24"/>
          <w:szCs w:val="24"/>
        </w:rPr>
        <w:t>141.927km</w:t>
      </w:r>
      <w:r w:rsidRPr="00CF1190">
        <w:rPr>
          <w:rFonts w:ascii="Times New Roman" w:hAnsi="Times New Roman"/>
          <w:kern w:val="0"/>
          <w:sz w:val="24"/>
          <w:szCs w:val="24"/>
        </w:rPr>
        <w:t>。深惠城际</w:t>
      </w:r>
      <w:r w:rsidRPr="00CF1190">
        <w:rPr>
          <w:rFonts w:ascii="Times New Roman" w:hAnsi="Times New Roman" w:hint="eastAsia"/>
          <w:kern w:val="0"/>
          <w:sz w:val="24"/>
          <w:szCs w:val="24"/>
        </w:rPr>
        <w:t>前保至坪地段正线长度</w:t>
      </w:r>
      <w:r w:rsidRPr="00CF1190">
        <w:rPr>
          <w:rFonts w:ascii="Times New Roman" w:hAnsi="Times New Roman"/>
          <w:kern w:val="0"/>
          <w:sz w:val="24"/>
          <w:szCs w:val="24"/>
        </w:rPr>
        <w:t>58.809km</w:t>
      </w:r>
      <w:r w:rsidRPr="00CF1190">
        <w:rPr>
          <w:rFonts w:ascii="Times New Roman" w:hAnsi="Times New Roman"/>
          <w:kern w:val="0"/>
          <w:sz w:val="24"/>
          <w:szCs w:val="24"/>
        </w:rPr>
        <w:t>，设站</w:t>
      </w:r>
      <w:r w:rsidRPr="00CF1190">
        <w:rPr>
          <w:rFonts w:ascii="Times New Roman" w:hAnsi="Times New Roman"/>
          <w:kern w:val="0"/>
          <w:sz w:val="24"/>
          <w:szCs w:val="24"/>
        </w:rPr>
        <w:t>11</w:t>
      </w:r>
      <w:r w:rsidRPr="00CF1190">
        <w:rPr>
          <w:rFonts w:ascii="Times New Roman" w:hAnsi="Times New Roman"/>
          <w:kern w:val="0"/>
          <w:sz w:val="24"/>
          <w:szCs w:val="24"/>
        </w:rPr>
        <w:t>座，均为地下站，其中深圳市</w:t>
      </w:r>
      <w:r w:rsidRPr="00CF1190">
        <w:rPr>
          <w:rFonts w:ascii="Times New Roman" w:hAnsi="Times New Roman"/>
          <w:kern w:val="0"/>
          <w:sz w:val="24"/>
          <w:szCs w:val="24"/>
        </w:rPr>
        <w:t>10</w:t>
      </w:r>
      <w:r w:rsidRPr="00CF1190">
        <w:rPr>
          <w:rFonts w:ascii="Times New Roman" w:hAnsi="Times New Roman"/>
          <w:kern w:val="0"/>
          <w:sz w:val="24"/>
          <w:szCs w:val="24"/>
        </w:rPr>
        <w:t>座（前保、</w:t>
      </w:r>
      <w:proofErr w:type="gramStart"/>
      <w:r w:rsidRPr="00CF1190">
        <w:rPr>
          <w:rFonts w:ascii="Times New Roman" w:hAnsi="Times New Roman"/>
          <w:kern w:val="0"/>
          <w:sz w:val="24"/>
          <w:szCs w:val="24"/>
        </w:rPr>
        <w:t>怡</w:t>
      </w:r>
      <w:proofErr w:type="gramEnd"/>
      <w:r w:rsidRPr="00CF1190">
        <w:rPr>
          <w:rFonts w:ascii="Times New Roman" w:hAnsi="Times New Roman"/>
          <w:kern w:val="0"/>
          <w:sz w:val="24"/>
          <w:szCs w:val="24"/>
        </w:rPr>
        <w:t>海、鲤鱼门、西丽、深圳北、五和、平湖、大运北、龙城、坪地），东莞市</w:t>
      </w:r>
      <w:r w:rsidRPr="00CF1190">
        <w:rPr>
          <w:rFonts w:ascii="Times New Roman" w:hAnsi="Times New Roman"/>
          <w:kern w:val="0"/>
          <w:sz w:val="24"/>
          <w:szCs w:val="24"/>
        </w:rPr>
        <w:t>1</w:t>
      </w:r>
      <w:r w:rsidRPr="00CF1190">
        <w:rPr>
          <w:rFonts w:ascii="Times New Roman" w:hAnsi="Times New Roman"/>
          <w:kern w:val="0"/>
          <w:sz w:val="24"/>
          <w:szCs w:val="24"/>
        </w:rPr>
        <w:t>座（凤岗）。</w:t>
      </w:r>
    </w:p>
    <w:p w:rsidR="0072469B" w:rsidRPr="00E67078" w:rsidRDefault="0072469B" w:rsidP="00CF1190">
      <w:pPr>
        <w:widowControl/>
        <w:spacing w:line="500" w:lineRule="exact"/>
        <w:ind w:firstLineChars="196" w:firstLine="472"/>
        <w:jc w:val="left"/>
        <w:rPr>
          <w:rFonts w:ascii="Times New Roman" w:hAnsi="Times New Roman"/>
          <w:b/>
          <w:bCs/>
          <w:kern w:val="0"/>
          <w:sz w:val="24"/>
          <w:szCs w:val="24"/>
        </w:rPr>
      </w:pPr>
      <w:r>
        <w:rPr>
          <w:rFonts w:ascii="Times New Roman" w:hAnsi="Times New Roman" w:hint="eastAsia"/>
          <w:b/>
          <w:bCs/>
          <w:kern w:val="0"/>
          <w:sz w:val="24"/>
          <w:szCs w:val="24"/>
        </w:rPr>
        <w:t>二</w:t>
      </w:r>
      <w:r w:rsidRPr="00E67078">
        <w:rPr>
          <w:rFonts w:ascii="Times New Roman" w:hAnsi="Times New Roman"/>
          <w:b/>
          <w:bCs/>
          <w:kern w:val="0"/>
          <w:sz w:val="24"/>
          <w:szCs w:val="24"/>
        </w:rPr>
        <w:t>、</w:t>
      </w:r>
      <w:r w:rsidR="0077300E">
        <w:rPr>
          <w:rFonts w:ascii="Times New Roman" w:hAnsi="Times New Roman" w:hint="eastAsia"/>
          <w:b/>
          <w:bCs/>
          <w:kern w:val="0"/>
          <w:sz w:val="24"/>
          <w:szCs w:val="24"/>
        </w:rPr>
        <w:t>社会稳定</w:t>
      </w:r>
      <w:r w:rsidR="0077300E">
        <w:rPr>
          <w:rFonts w:ascii="Times New Roman" w:hAnsi="Times New Roman"/>
          <w:b/>
          <w:bCs/>
          <w:kern w:val="0"/>
          <w:sz w:val="24"/>
          <w:szCs w:val="24"/>
        </w:rPr>
        <w:t>风险分析的主要工作内容</w:t>
      </w:r>
    </w:p>
    <w:p w:rsidR="00803B07" w:rsidRDefault="0072469B" w:rsidP="00805B96">
      <w:pPr>
        <w:snapToGrid w:val="0"/>
        <w:spacing w:line="500" w:lineRule="exact"/>
        <w:ind w:firstLineChars="200" w:firstLine="480"/>
        <w:rPr>
          <w:rFonts w:ascii="Times New Roman" w:hAnsi="Times New Roman"/>
          <w:kern w:val="0"/>
          <w:sz w:val="24"/>
          <w:szCs w:val="24"/>
        </w:rPr>
      </w:pPr>
      <w:r>
        <w:rPr>
          <w:rFonts w:ascii="Times New Roman" w:hAnsi="Times New Roman" w:hint="eastAsia"/>
          <w:kern w:val="0"/>
          <w:sz w:val="24"/>
          <w:szCs w:val="24"/>
        </w:rPr>
        <w:t>项目组</w:t>
      </w:r>
      <w:r>
        <w:rPr>
          <w:rFonts w:ascii="Times New Roman" w:hAnsi="Times New Roman"/>
          <w:kern w:val="0"/>
          <w:sz w:val="24"/>
          <w:szCs w:val="24"/>
        </w:rPr>
        <w:t>首先通过基础资料收集、现场踏勘、公示意见征集、</w:t>
      </w:r>
      <w:r>
        <w:rPr>
          <w:rFonts w:ascii="Times New Roman" w:hAnsi="Times New Roman" w:hint="eastAsia"/>
          <w:kern w:val="0"/>
          <w:sz w:val="24"/>
          <w:szCs w:val="24"/>
        </w:rPr>
        <w:t>会议</w:t>
      </w:r>
      <w:r>
        <w:rPr>
          <w:rFonts w:ascii="Times New Roman" w:hAnsi="Times New Roman"/>
          <w:kern w:val="0"/>
          <w:sz w:val="24"/>
          <w:szCs w:val="24"/>
        </w:rPr>
        <w:t>座谈</w:t>
      </w:r>
      <w:r>
        <w:rPr>
          <w:rFonts w:ascii="Times New Roman" w:hAnsi="Times New Roman" w:hint="eastAsia"/>
          <w:kern w:val="0"/>
          <w:sz w:val="24"/>
          <w:szCs w:val="24"/>
        </w:rPr>
        <w:t>以及</w:t>
      </w:r>
      <w:r>
        <w:rPr>
          <w:rFonts w:ascii="Times New Roman" w:hAnsi="Times New Roman"/>
          <w:kern w:val="0"/>
          <w:sz w:val="24"/>
          <w:szCs w:val="24"/>
        </w:rPr>
        <w:t>专家咨询等方式，对项目的合法性、合理性、可行性、可控性进行调查分析，识别项目存在的风险点和社会风险因素。其次</w:t>
      </w:r>
      <w:r>
        <w:rPr>
          <w:rFonts w:ascii="Times New Roman" w:hAnsi="Times New Roman" w:hint="eastAsia"/>
          <w:kern w:val="0"/>
          <w:sz w:val="24"/>
          <w:szCs w:val="24"/>
        </w:rPr>
        <w:t>、</w:t>
      </w:r>
      <w:r>
        <w:rPr>
          <w:rFonts w:ascii="Times New Roman" w:hAnsi="Times New Roman"/>
          <w:kern w:val="0"/>
          <w:sz w:val="24"/>
          <w:szCs w:val="24"/>
        </w:rPr>
        <w:t>采用多种方法判断风险因素的风险程度，最后，针对各项风险因素提出风险防范、化解措施策略</w:t>
      </w:r>
      <w:r>
        <w:rPr>
          <w:rFonts w:ascii="Times New Roman" w:hAnsi="Times New Roman" w:hint="eastAsia"/>
          <w:kern w:val="0"/>
          <w:sz w:val="24"/>
          <w:szCs w:val="24"/>
        </w:rPr>
        <w:t>，</w:t>
      </w:r>
      <w:r>
        <w:rPr>
          <w:rFonts w:ascii="Times New Roman" w:hAnsi="Times New Roman"/>
          <w:kern w:val="0"/>
          <w:sz w:val="24"/>
          <w:szCs w:val="24"/>
        </w:rPr>
        <w:t>明确风险防范、化解的目标，提出落实措施的责任主体、协助单位等具体工作内容。</w:t>
      </w:r>
    </w:p>
    <w:p w:rsidR="000F3BD0" w:rsidRPr="00E67078" w:rsidRDefault="000F3BD0" w:rsidP="000F3BD0">
      <w:pPr>
        <w:widowControl/>
        <w:spacing w:line="500" w:lineRule="exact"/>
        <w:ind w:firstLineChars="196" w:firstLine="472"/>
        <w:jc w:val="left"/>
        <w:rPr>
          <w:rFonts w:ascii="Times New Roman" w:hAnsi="Times New Roman"/>
          <w:b/>
          <w:bCs/>
          <w:kern w:val="0"/>
          <w:sz w:val="24"/>
          <w:szCs w:val="24"/>
        </w:rPr>
      </w:pPr>
      <w:r>
        <w:rPr>
          <w:rFonts w:ascii="Times New Roman" w:hAnsi="Times New Roman" w:hint="eastAsia"/>
          <w:b/>
          <w:bCs/>
          <w:kern w:val="0"/>
          <w:sz w:val="24"/>
          <w:szCs w:val="24"/>
        </w:rPr>
        <w:t>三</w:t>
      </w:r>
      <w:r w:rsidRPr="00E67078">
        <w:rPr>
          <w:rFonts w:ascii="Times New Roman" w:hAnsi="Times New Roman"/>
          <w:b/>
          <w:bCs/>
          <w:kern w:val="0"/>
          <w:sz w:val="24"/>
          <w:szCs w:val="24"/>
        </w:rPr>
        <w:t>、征求公众意见的主要事项</w:t>
      </w:r>
      <w:r w:rsidR="0072469B">
        <w:rPr>
          <w:rFonts w:ascii="Times New Roman" w:hAnsi="Times New Roman" w:hint="eastAsia"/>
          <w:b/>
          <w:bCs/>
          <w:kern w:val="0"/>
          <w:sz w:val="24"/>
          <w:szCs w:val="24"/>
        </w:rPr>
        <w:t>、</w:t>
      </w:r>
      <w:r w:rsidR="0072469B">
        <w:rPr>
          <w:rFonts w:ascii="Times New Roman" w:hAnsi="Times New Roman"/>
          <w:b/>
          <w:bCs/>
          <w:kern w:val="0"/>
          <w:sz w:val="24"/>
          <w:szCs w:val="24"/>
        </w:rPr>
        <w:t>主要方式和公示期限</w:t>
      </w:r>
    </w:p>
    <w:p w:rsidR="000F3BD0" w:rsidRPr="00E67078" w:rsidRDefault="000F3BD0" w:rsidP="000F3BD0">
      <w:pPr>
        <w:widowControl/>
        <w:spacing w:line="500" w:lineRule="exact"/>
        <w:ind w:firstLineChars="196" w:firstLine="470"/>
        <w:jc w:val="left"/>
        <w:rPr>
          <w:rFonts w:ascii="Times New Roman" w:hAnsi="Times New Roman"/>
          <w:kern w:val="0"/>
          <w:sz w:val="24"/>
          <w:szCs w:val="24"/>
        </w:rPr>
      </w:pPr>
      <w:r w:rsidRPr="00E67078">
        <w:rPr>
          <w:rFonts w:ascii="Times New Roman" w:hAnsi="Times New Roman"/>
          <w:kern w:val="0"/>
          <w:sz w:val="24"/>
          <w:szCs w:val="24"/>
        </w:rPr>
        <w:t>（一）征求公众意见的范围</w:t>
      </w:r>
    </w:p>
    <w:p w:rsidR="000F3BD0" w:rsidRPr="00E67078" w:rsidRDefault="000F3BD0" w:rsidP="000F3BD0">
      <w:pPr>
        <w:widowControl/>
        <w:spacing w:line="500" w:lineRule="exact"/>
        <w:ind w:firstLineChars="196" w:firstLine="470"/>
        <w:jc w:val="left"/>
        <w:rPr>
          <w:rFonts w:ascii="Times New Roman" w:hAnsi="Times New Roman"/>
          <w:kern w:val="0"/>
          <w:sz w:val="24"/>
          <w:szCs w:val="24"/>
        </w:rPr>
      </w:pPr>
      <w:r>
        <w:rPr>
          <w:rFonts w:ascii="Times New Roman" w:hAnsi="Times New Roman" w:hint="eastAsia"/>
          <w:kern w:val="0"/>
          <w:sz w:val="24"/>
          <w:szCs w:val="24"/>
        </w:rPr>
        <w:t>拟建</w:t>
      </w:r>
      <w:r w:rsidRPr="00E67078">
        <w:rPr>
          <w:rFonts w:ascii="Times New Roman" w:hAnsi="Times New Roman"/>
          <w:kern w:val="0"/>
          <w:sz w:val="24"/>
          <w:szCs w:val="24"/>
        </w:rPr>
        <w:t>线路两侧影响范围内的居民、商铺及企事业单位。</w:t>
      </w:r>
    </w:p>
    <w:p w:rsidR="000F3BD0" w:rsidRPr="00E67078" w:rsidRDefault="000F3BD0" w:rsidP="000F3BD0">
      <w:pPr>
        <w:widowControl/>
        <w:spacing w:line="500" w:lineRule="exact"/>
        <w:ind w:firstLineChars="196" w:firstLine="470"/>
        <w:jc w:val="left"/>
        <w:rPr>
          <w:rFonts w:ascii="Times New Roman" w:hAnsi="Times New Roman"/>
          <w:kern w:val="0"/>
          <w:sz w:val="24"/>
          <w:szCs w:val="24"/>
        </w:rPr>
      </w:pPr>
      <w:r w:rsidRPr="00E67078">
        <w:rPr>
          <w:rFonts w:ascii="Times New Roman" w:hAnsi="Times New Roman"/>
          <w:kern w:val="0"/>
          <w:sz w:val="24"/>
          <w:szCs w:val="24"/>
        </w:rPr>
        <w:t>（二）征求公众意见的主要事项</w:t>
      </w:r>
    </w:p>
    <w:p w:rsidR="000F3BD0" w:rsidRDefault="000F3BD0" w:rsidP="0072469B">
      <w:pPr>
        <w:widowControl/>
        <w:spacing w:line="500" w:lineRule="exact"/>
        <w:ind w:firstLineChars="196" w:firstLine="470"/>
        <w:jc w:val="left"/>
        <w:rPr>
          <w:rFonts w:ascii="Times New Roman" w:hAnsi="Times New Roman"/>
          <w:kern w:val="0"/>
          <w:sz w:val="24"/>
          <w:szCs w:val="24"/>
        </w:rPr>
      </w:pPr>
      <w:r w:rsidRPr="00E67078">
        <w:rPr>
          <w:rFonts w:ascii="Times New Roman" w:hAnsi="Times New Roman"/>
          <w:kern w:val="0"/>
          <w:sz w:val="24"/>
          <w:szCs w:val="24"/>
        </w:rPr>
        <w:t>1</w:t>
      </w:r>
      <w:r w:rsidRPr="00E67078">
        <w:rPr>
          <w:rFonts w:ascii="Times New Roman" w:hAnsi="Times New Roman"/>
          <w:kern w:val="0"/>
          <w:sz w:val="24"/>
          <w:szCs w:val="24"/>
        </w:rPr>
        <w:t>、</w:t>
      </w:r>
      <w:r w:rsidR="0072469B">
        <w:rPr>
          <w:rFonts w:ascii="Times New Roman" w:hAnsi="Times New Roman" w:hint="eastAsia"/>
          <w:kern w:val="0"/>
          <w:sz w:val="24"/>
          <w:szCs w:val="24"/>
        </w:rPr>
        <w:t>您所在的</w:t>
      </w:r>
      <w:r w:rsidR="0072469B">
        <w:rPr>
          <w:rFonts w:ascii="Times New Roman" w:hAnsi="Times New Roman"/>
          <w:kern w:val="0"/>
          <w:sz w:val="24"/>
          <w:szCs w:val="24"/>
        </w:rPr>
        <w:t>位置与本项目的关系</w:t>
      </w:r>
      <w:r w:rsidRPr="00E67078">
        <w:rPr>
          <w:rFonts w:ascii="Times New Roman" w:hAnsi="Times New Roman"/>
          <w:kern w:val="0"/>
          <w:sz w:val="24"/>
          <w:szCs w:val="24"/>
        </w:rPr>
        <w:t>；</w:t>
      </w:r>
      <w:r w:rsidRPr="00E67078">
        <w:rPr>
          <w:rFonts w:ascii="Times New Roman" w:hAnsi="Times New Roman"/>
          <w:kern w:val="0"/>
          <w:sz w:val="24"/>
          <w:szCs w:val="24"/>
        </w:rPr>
        <w:t>2</w:t>
      </w:r>
      <w:r>
        <w:rPr>
          <w:rFonts w:ascii="Times New Roman" w:hAnsi="Times New Roman"/>
          <w:kern w:val="0"/>
          <w:sz w:val="24"/>
          <w:szCs w:val="24"/>
        </w:rPr>
        <w:t>、</w:t>
      </w:r>
      <w:r w:rsidR="0072469B">
        <w:rPr>
          <w:rFonts w:ascii="Times New Roman" w:hAnsi="Times New Roman" w:hint="eastAsia"/>
          <w:kern w:val="0"/>
          <w:sz w:val="24"/>
          <w:szCs w:val="24"/>
        </w:rPr>
        <w:t>本项目的</w:t>
      </w:r>
      <w:r w:rsidR="0072469B">
        <w:rPr>
          <w:rFonts w:ascii="Times New Roman" w:hAnsi="Times New Roman"/>
          <w:kern w:val="0"/>
          <w:sz w:val="24"/>
          <w:szCs w:val="24"/>
        </w:rPr>
        <w:t>建设可能对</w:t>
      </w:r>
      <w:proofErr w:type="gramStart"/>
      <w:r w:rsidR="0072469B">
        <w:rPr>
          <w:rFonts w:ascii="Times New Roman" w:hAnsi="Times New Roman"/>
          <w:kern w:val="0"/>
          <w:sz w:val="24"/>
          <w:szCs w:val="24"/>
        </w:rPr>
        <w:t>您造成</w:t>
      </w:r>
      <w:proofErr w:type="gramEnd"/>
      <w:r w:rsidR="0072469B">
        <w:rPr>
          <w:rFonts w:ascii="Times New Roman" w:hAnsi="Times New Roman"/>
          <w:kern w:val="0"/>
          <w:sz w:val="24"/>
          <w:szCs w:val="24"/>
        </w:rPr>
        <w:t>的影响</w:t>
      </w:r>
      <w:r w:rsidRPr="00E67078">
        <w:rPr>
          <w:rFonts w:ascii="Times New Roman" w:hAnsi="Times New Roman"/>
          <w:kern w:val="0"/>
          <w:sz w:val="24"/>
          <w:szCs w:val="24"/>
        </w:rPr>
        <w:t>；</w:t>
      </w:r>
      <w:r w:rsidRPr="00E67078">
        <w:rPr>
          <w:rFonts w:ascii="Times New Roman" w:hAnsi="Times New Roman"/>
          <w:kern w:val="0"/>
          <w:sz w:val="24"/>
          <w:szCs w:val="24"/>
        </w:rPr>
        <w:t>3</w:t>
      </w:r>
      <w:r w:rsidRPr="00E67078">
        <w:rPr>
          <w:rFonts w:ascii="Times New Roman" w:hAnsi="Times New Roman"/>
          <w:kern w:val="0"/>
          <w:sz w:val="24"/>
          <w:szCs w:val="24"/>
        </w:rPr>
        <w:t>、</w:t>
      </w:r>
      <w:r w:rsidR="0072469B">
        <w:rPr>
          <w:rFonts w:ascii="Times New Roman" w:hAnsi="Times New Roman" w:hint="eastAsia"/>
          <w:kern w:val="0"/>
          <w:sz w:val="24"/>
          <w:szCs w:val="24"/>
        </w:rPr>
        <w:t>对本项目</w:t>
      </w:r>
      <w:r w:rsidR="0072469B">
        <w:rPr>
          <w:rFonts w:ascii="Times New Roman" w:hAnsi="Times New Roman"/>
          <w:kern w:val="0"/>
          <w:sz w:val="24"/>
          <w:szCs w:val="24"/>
        </w:rPr>
        <w:t>的建设</w:t>
      </w:r>
      <w:r w:rsidR="0072469B">
        <w:rPr>
          <w:rFonts w:ascii="Times New Roman" w:hAnsi="Times New Roman" w:hint="eastAsia"/>
          <w:kern w:val="0"/>
          <w:sz w:val="24"/>
          <w:szCs w:val="24"/>
        </w:rPr>
        <w:t>持</w:t>
      </w:r>
      <w:r w:rsidR="0072469B">
        <w:rPr>
          <w:rFonts w:ascii="Times New Roman" w:hAnsi="Times New Roman"/>
          <w:kern w:val="0"/>
          <w:sz w:val="24"/>
          <w:szCs w:val="24"/>
        </w:rPr>
        <w:t>何种态度</w:t>
      </w:r>
      <w:r w:rsidRPr="00E67078">
        <w:rPr>
          <w:rFonts w:ascii="Times New Roman" w:hAnsi="Times New Roman"/>
          <w:kern w:val="0"/>
          <w:sz w:val="24"/>
          <w:szCs w:val="24"/>
        </w:rPr>
        <w:t>；</w:t>
      </w:r>
      <w:r>
        <w:rPr>
          <w:rFonts w:ascii="Times New Roman" w:hAnsi="Times New Roman" w:hint="eastAsia"/>
          <w:kern w:val="0"/>
          <w:sz w:val="24"/>
          <w:szCs w:val="24"/>
        </w:rPr>
        <w:t>4</w:t>
      </w:r>
      <w:r>
        <w:rPr>
          <w:rFonts w:ascii="Times New Roman" w:hAnsi="Times New Roman" w:hint="eastAsia"/>
          <w:kern w:val="0"/>
          <w:sz w:val="24"/>
          <w:szCs w:val="24"/>
        </w:rPr>
        <w:t>、</w:t>
      </w:r>
      <w:r w:rsidR="0072469B">
        <w:rPr>
          <w:rFonts w:ascii="Times New Roman" w:hAnsi="Times New Roman" w:hint="eastAsia"/>
          <w:kern w:val="0"/>
          <w:sz w:val="24"/>
          <w:szCs w:val="24"/>
        </w:rPr>
        <w:t>对</w:t>
      </w:r>
      <w:r w:rsidR="0072469B">
        <w:rPr>
          <w:rFonts w:ascii="Times New Roman" w:hAnsi="Times New Roman"/>
          <w:kern w:val="0"/>
          <w:sz w:val="24"/>
          <w:szCs w:val="24"/>
        </w:rPr>
        <w:t>本项目的建设意见和建议</w:t>
      </w:r>
      <w:r w:rsidRPr="00E67078">
        <w:rPr>
          <w:rFonts w:ascii="Times New Roman" w:hAnsi="Times New Roman"/>
          <w:kern w:val="0"/>
          <w:sz w:val="24"/>
          <w:szCs w:val="24"/>
        </w:rPr>
        <w:t>。</w:t>
      </w:r>
    </w:p>
    <w:p w:rsidR="000F3BD0" w:rsidRPr="000F3BD0" w:rsidRDefault="000F3BD0" w:rsidP="000F3BD0">
      <w:pPr>
        <w:widowControl/>
        <w:spacing w:line="500" w:lineRule="exact"/>
        <w:ind w:firstLineChars="196" w:firstLine="470"/>
        <w:jc w:val="left"/>
        <w:rPr>
          <w:rFonts w:ascii="Times New Roman" w:hAnsi="Times New Roman"/>
          <w:kern w:val="0"/>
          <w:sz w:val="24"/>
          <w:szCs w:val="24"/>
        </w:rPr>
      </w:pPr>
      <w:r w:rsidRPr="000F3BD0">
        <w:rPr>
          <w:rFonts w:ascii="Times New Roman" w:hAnsi="Times New Roman" w:hint="eastAsia"/>
          <w:kern w:val="0"/>
          <w:sz w:val="24"/>
          <w:szCs w:val="24"/>
        </w:rPr>
        <w:t>（</w:t>
      </w:r>
      <w:r>
        <w:rPr>
          <w:rFonts w:ascii="Times New Roman" w:hAnsi="Times New Roman" w:hint="eastAsia"/>
          <w:kern w:val="0"/>
          <w:sz w:val="24"/>
          <w:szCs w:val="24"/>
        </w:rPr>
        <w:t>三</w:t>
      </w:r>
      <w:r w:rsidRPr="000F3BD0">
        <w:rPr>
          <w:rFonts w:ascii="Times New Roman" w:hAnsi="Times New Roman" w:hint="eastAsia"/>
          <w:kern w:val="0"/>
          <w:sz w:val="24"/>
          <w:szCs w:val="24"/>
        </w:rPr>
        <w:t>）</w:t>
      </w:r>
      <w:r>
        <w:rPr>
          <w:rFonts w:ascii="Times New Roman" w:hAnsi="Times New Roman" w:hint="eastAsia"/>
          <w:kern w:val="0"/>
          <w:sz w:val="24"/>
          <w:szCs w:val="24"/>
        </w:rPr>
        <w:t>征求公众</w:t>
      </w:r>
      <w:r>
        <w:rPr>
          <w:rFonts w:ascii="Times New Roman" w:hAnsi="Times New Roman"/>
          <w:kern w:val="0"/>
          <w:sz w:val="24"/>
          <w:szCs w:val="24"/>
        </w:rPr>
        <w:t>意见的具体形式</w:t>
      </w:r>
    </w:p>
    <w:p w:rsidR="000F3BD0" w:rsidRDefault="000F3BD0" w:rsidP="000F3BD0">
      <w:pPr>
        <w:widowControl/>
        <w:spacing w:line="500" w:lineRule="exact"/>
        <w:ind w:firstLineChars="200" w:firstLine="480"/>
        <w:jc w:val="left"/>
        <w:rPr>
          <w:rFonts w:ascii="Times New Roman" w:hAnsi="Times New Roman"/>
          <w:kern w:val="0"/>
          <w:sz w:val="24"/>
          <w:szCs w:val="24"/>
        </w:rPr>
      </w:pPr>
      <w:r w:rsidRPr="00E67078">
        <w:rPr>
          <w:rFonts w:ascii="Times New Roman" w:hAnsi="Times New Roman"/>
          <w:kern w:val="0"/>
          <w:sz w:val="24"/>
          <w:szCs w:val="24"/>
        </w:rPr>
        <w:t>电子</w:t>
      </w:r>
      <w:r>
        <w:rPr>
          <w:rFonts w:ascii="Times New Roman" w:hAnsi="Times New Roman"/>
          <w:kern w:val="0"/>
          <w:sz w:val="24"/>
          <w:szCs w:val="24"/>
        </w:rPr>
        <w:t>邮件、信函、电话</w:t>
      </w:r>
      <w:r w:rsidR="00A03EB5">
        <w:rPr>
          <w:rFonts w:ascii="Times New Roman" w:hAnsi="Times New Roman" w:hint="eastAsia"/>
          <w:kern w:val="0"/>
          <w:sz w:val="24"/>
          <w:szCs w:val="24"/>
        </w:rPr>
        <w:t>；</w:t>
      </w:r>
      <w:r>
        <w:rPr>
          <w:rFonts w:ascii="Times New Roman" w:hAnsi="Times New Roman" w:hint="eastAsia"/>
          <w:kern w:val="0"/>
          <w:sz w:val="24"/>
          <w:szCs w:val="24"/>
        </w:rPr>
        <w:t>发表意见</w:t>
      </w:r>
      <w:r>
        <w:rPr>
          <w:rFonts w:ascii="Times New Roman" w:hAnsi="Times New Roman"/>
          <w:kern w:val="0"/>
          <w:sz w:val="24"/>
          <w:szCs w:val="24"/>
        </w:rPr>
        <w:t>的公众请注明真实姓名和联系方式，以</w:t>
      </w:r>
      <w:r>
        <w:rPr>
          <w:rFonts w:ascii="Times New Roman" w:hAnsi="Times New Roman" w:hint="eastAsia"/>
          <w:kern w:val="0"/>
          <w:sz w:val="24"/>
          <w:szCs w:val="24"/>
        </w:rPr>
        <w:t>便</w:t>
      </w:r>
      <w:r>
        <w:rPr>
          <w:rFonts w:ascii="Times New Roman" w:hAnsi="Times New Roman"/>
          <w:kern w:val="0"/>
          <w:sz w:val="24"/>
          <w:szCs w:val="24"/>
        </w:rPr>
        <w:t>根据需要反馈。</w:t>
      </w:r>
    </w:p>
    <w:p w:rsidR="000F3BD0" w:rsidRPr="000F3BD0" w:rsidRDefault="000F3BD0" w:rsidP="000F3BD0">
      <w:pPr>
        <w:widowControl/>
        <w:spacing w:line="500" w:lineRule="exact"/>
        <w:ind w:firstLineChars="196" w:firstLine="470"/>
        <w:jc w:val="left"/>
        <w:rPr>
          <w:rFonts w:ascii="Times New Roman" w:hAnsi="Times New Roman"/>
          <w:kern w:val="0"/>
          <w:sz w:val="24"/>
          <w:szCs w:val="24"/>
        </w:rPr>
      </w:pPr>
      <w:r w:rsidRPr="000F3BD0">
        <w:rPr>
          <w:rFonts w:ascii="Times New Roman" w:hAnsi="Times New Roman" w:hint="eastAsia"/>
          <w:kern w:val="0"/>
          <w:sz w:val="24"/>
          <w:szCs w:val="24"/>
        </w:rPr>
        <w:t>（</w:t>
      </w:r>
      <w:r>
        <w:rPr>
          <w:rFonts w:ascii="Times New Roman" w:hAnsi="Times New Roman" w:hint="eastAsia"/>
          <w:kern w:val="0"/>
          <w:sz w:val="24"/>
          <w:szCs w:val="24"/>
        </w:rPr>
        <w:t>四</w:t>
      </w:r>
      <w:r w:rsidRPr="000F3BD0">
        <w:rPr>
          <w:rFonts w:ascii="Times New Roman" w:hAnsi="Times New Roman" w:hint="eastAsia"/>
          <w:kern w:val="0"/>
          <w:sz w:val="24"/>
          <w:szCs w:val="24"/>
        </w:rPr>
        <w:t>）公众提出意见的时间</w:t>
      </w:r>
    </w:p>
    <w:p w:rsidR="000F3BD0" w:rsidRPr="00E71A70" w:rsidRDefault="000F3BD0" w:rsidP="000F3BD0">
      <w:pPr>
        <w:widowControl/>
        <w:spacing w:line="500" w:lineRule="exact"/>
        <w:ind w:firstLineChars="196" w:firstLine="470"/>
        <w:jc w:val="left"/>
        <w:rPr>
          <w:rFonts w:ascii="Times New Roman" w:hAnsi="Times New Roman"/>
          <w:kern w:val="0"/>
          <w:sz w:val="24"/>
          <w:szCs w:val="24"/>
        </w:rPr>
      </w:pPr>
      <w:r w:rsidRPr="00E71A70">
        <w:rPr>
          <w:rFonts w:ascii="Times New Roman" w:hAnsi="Times New Roman" w:hint="eastAsia"/>
          <w:kern w:val="0"/>
          <w:sz w:val="24"/>
          <w:szCs w:val="24"/>
        </w:rPr>
        <w:t>自公示之日起</w:t>
      </w:r>
      <w:r w:rsidR="00461C9E">
        <w:rPr>
          <w:rFonts w:ascii="Times New Roman" w:hAnsi="Times New Roman" w:hint="eastAsia"/>
          <w:kern w:val="0"/>
          <w:sz w:val="24"/>
          <w:szCs w:val="24"/>
        </w:rPr>
        <w:t>10</w:t>
      </w:r>
      <w:r w:rsidRPr="00E71A70">
        <w:rPr>
          <w:rFonts w:ascii="Times New Roman" w:hAnsi="Times New Roman" w:hint="eastAsia"/>
          <w:kern w:val="0"/>
          <w:sz w:val="24"/>
          <w:szCs w:val="24"/>
        </w:rPr>
        <w:t>个工作日之内。</w:t>
      </w:r>
    </w:p>
    <w:p w:rsidR="000F3BD0" w:rsidRDefault="000F3BD0" w:rsidP="00803B07">
      <w:pPr>
        <w:widowControl/>
        <w:spacing w:line="500" w:lineRule="exact"/>
        <w:ind w:firstLineChars="196" w:firstLine="472"/>
        <w:jc w:val="left"/>
        <w:rPr>
          <w:rFonts w:ascii="Times New Roman" w:hAnsi="Times New Roman"/>
          <w:b/>
          <w:bCs/>
          <w:kern w:val="0"/>
          <w:sz w:val="24"/>
          <w:szCs w:val="24"/>
        </w:rPr>
      </w:pPr>
      <w:r>
        <w:rPr>
          <w:rFonts w:ascii="Times New Roman" w:hAnsi="Times New Roman" w:hint="eastAsia"/>
          <w:b/>
          <w:bCs/>
          <w:kern w:val="0"/>
          <w:sz w:val="24"/>
          <w:szCs w:val="24"/>
        </w:rPr>
        <w:t>四、联系方式</w:t>
      </w:r>
    </w:p>
    <w:p w:rsidR="00803B07" w:rsidRDefault="000F3BD0" w:rsidP="00803B07">
      <w:pPr>
        <w:widowControl/>
        <w:spacing w:line="500" w:lineRule="exact"/>
        <w:ind w:firstLineChars="196" w:firstLine="472"/>
        <w:jc w:val="left"/>
        <w:rPr>
          <w:rFonts w:ascii="Times New Roman" w:hAnsi="Times New Roman"/>
          <w:b/>
          <w:bCs/>
          <w:kern w:val="0"/>
          <w:sz w:val="24"/>
          <w:szCs w:val="24"/>
        </w:rPr>
      </w:pPr>
      <w:r>
        <w:rPr>
          <w:rFonts w:ascii="Times New Roman" w:hAnsi="Times New Roman" w:hint="eastAsia"/>
          <w:b/>
          <w:bCs/>
          <w:kern w:val="0"/>
          <w:sz w:val="24"/>
          <w:szCs w:val="24"/>
        </w:rPr>
        <w:t>（一）</w:t>
      </w:r>
      <w:r w:rsidR="007D06BF">
        <w:rPr>
          <w:rFonts w:ascii="Times New Roman" w:hAnsi="Times New Roman" w:hint="eastAsia"/>
          <w:b/>
          <w:bCs/>
          <w:kern w:val="0"/>
          <w:sz w:val="24"/>
          <w:szCs w:val="24"/>
        </w:rPr>
        <w:t>项目建设</w:t>
      </w:r>
      <w:r w:rsidR="007D06BF">
        <w:rPr>
          <w:rFonts w:ascii="Times New Roman" w:hAnsi="Times New Roman"/>
          <w:b/>
          <w:bCs/>
          <w:kern w:val="0"/>
          <w:sz w:val="24"/>
          <w:szCs w:val="24"/>
        </w:rPr>
        <w:t>单位</w:t>
      </w:r>
    </w:p>
    <w:p w:rsidR="007D06BF" w:rsidRDefault="007D06BF" w:rsidP="00803B07">
      <w:pPr>
        <w:widowControl/>
        <w:spacing w:line="500" w:lineRule="exact"/>
        <w:ind w:firstLineChars="196" w:firstLine="470"/>
        <w:jc w:val="left"/>
        <w:rPr>
          <w:rFonts w:ascii="Times New Roman" w:hAnsi="Times New Roman"/>
          <w:kern w:val="0"/>
          <w:sz w:val="24"/>
          <w:szCs w:val="24"/>
        </w:rPr>
      </w:pPr>
      <w:r>
        <w:rPr>
          <w:rFonts w:ascii="Times New Roman" w:hAnsi="Times New Roman"/>
          <w:kern w:val="0"/>
          <w:sz w:val="24"/>
          <w:szCs w:val="24"/>
        </w:rPr>
        <w:t>建设单位：</w:t>
      </w:r>
      <w:r w:rsidR="00A40330">
        <w:rPr>
          <w:rFonts w:ascii="Times New Roman" w:hAnsi="Times New Roman" w:hint="eastAsia"/>
          <w:kern w:val="0"/>
          <w:sz w:val="24"/>
          <w:szCs w:val="24"/>
        </w:rPr>
        <w:t>深圳铁路</w:t>
      </w:r>
      <w:r w:rsidR="00A40330">
        <w:rPr>
          <w:rFonts w:ascii="Times New Roman" w:hAnsi="Times New Roman"/>
          <w:kern w:val="0"/>
          <w:sz w:val="24"/>
          <w:szCs w:val="24"/>
        </w:rPr>
        <w:t>投资建设集团有限公司</w:t>
      </w:r>
    </w:p>
    <w:p w:rsidR="007D06BF" w:rsidRDefault="007D06BF" w:rsidP="00805B96">
      <w:pPr>
        <w:snapToGrid w:val="0"/>
        <w:spacing w:line="500" w:lineRule="exact"/>
        <w:ind w:firstLineChars="200" w:firstLine="480"/>
        <w:rPr>
          <w:rFonts w:ascii="Times New Roman" w:hAnsi="Times New Roman"/>
          <w:kern w:val="0"/>
          <w:sz w:val="24"/>
          <w:szCs w:val="24"/>
        </w:rPr>
      </w:pPr>
      <w:r>
        <w:rPr>
          <w:rFonts w:ascii="Times New Roman" w:hAnsi="Times New Roman" w:hint="eastAsia"/>
          <w:kern w:val="0"/>
          <w:sz w:val="24"/>
          <w:szCs w:val="24"/>
        </w:rPr>
        <w:t>单位地址：</w:t>
      </w:r>
      <w:r w:rsidR="006638A9" w:rsidRPr="006638A9">
        <w:rPr>
          <w:rFonts w:ascii="Times New Roman" w:hAnsi="Times New Roman" w:hint="eastAsia"/>
          <w:kern w:val="0"/>
          <w:sz w:val="24"/>
          <w:szCs w:val="24"/>
        </w:rPr>
        <w:t>深圳市前海深港合作区前湾一路</w:t>
      </w:r>
      <w:r w:rsidR="006638A9" w:rsidRPr="006638A9">
        <w:rPr>
          <w:rFonts w:ascii="Times New Roman" w:hAnsi="Times New Roman" w:hint="eastAsia"/>
          <w:kern w:val="0"/>
          <w:sz w:val="24"/>
          <w:szCs w:val="24"/>
        </w:rPr>
        <w:t>1</w:t>
      </w:r>
      <w:r w:rsidR="006638A9" w:rsidRPr="006638A9">
        <w:rPr>
          <w:rFonts w:ascii="Times New Roman" w:hAnsi="Times New Roman" w:hint="eastAsia"/>
          <w:kern w:val="0"/>
          <w:sz w:val="24"/>
          <w:szCs w:val="24"/>
        </w:rPr>
        <w:t>号</w:t>
      </w:r>
      <w:r w:rsidR="006638A9" w:rsidRPr="006638A9">
        <w:rPr>
          <w:rFonts w:ascii="Times New Roman" w:hAnsi="Times New Roman" w:hint="eastAsia"/>
          <w:kern w:val="0"/>
          <w:sz w:val="24"/>
          <w:szCs w:val="24"/>
        </w:rPr>
        <w:t>A</w:t>
      </w:r>
      <w:r w:rsidR="006638A9" w:rsidRPr="006638A9">
        <w:rPr>
          <w:rFonts w:ascii="Times New Roman" w:hAnsi="Times New Roman" w:hint="eastAsia"/>
          <w:kern w:val="0"/>
          <w:sz w:val="24"/>
          <w:szCs w:val="24"/>
        </w:rPr>
        <w:t>栋</w:t>
      </w:r>
      <w:r w:rsidR="006638A9" w:rsidRPr="006638A9">
        <w:rPr>
          <w:rFonts w:ascii="Times New Roman" w:hAnsi="Times New Roman" w:hint="eastAsia"/>
          <w:kern w:val="0"/>
          <w:sz w:val="24"/>
          <w:szCs w:val="24"/>
        </w:rPr>
        <w:t>201</w:t>
      </w:r>
      <w:r w:rsidR="006638A9" w:rsidRPr="006638A9">
        <w:rPr>
          <w:rFonts w:ascii="Times New Roman" w:hAnsi="Times New Roman" w:hint="eastAsia"/>
          <w:kern w:val="0"/>
          <w:sz w:val="24"/>
          <w:szCs w:val="24"/>
        </w:rPr>
        <w:t>室</w:t>
      </w:r>
    </w:p>
    <w:p w:rsidR="007D06BF" w:rsidRPr="007D06BF" w:rsidRDefault="000F3BD0" w:rsidP="007D06BF">
      <w:pPr>
        <w:widowControl/>
        <w:spacing w:line="500" w:lineRule="exact"/>
        <w:ind w:firstLineChars="196" w:firstLine="472"/>
        <w:jc w:val="left"/>
        <w:rPr>
          <w:rFonts w:ascii="Times New Roman" w:hAnsi="Times New Roman"/>
          <w:b/>
          <w:bCs/>
          <w:kern w:val="0"/>
          <w:sz w:val="24"/>
          <w:szCs w:val="24"/>
        </w:rPr>
      </w:pPr>
      <w:r>
        <w:rPr>
          <w:rFonts w:ascii="Times New Roman" w:hAnsi="Times New Roman" w:hint="eastAsia"/>
          <w:b/>
          <w:bCs/>
          <w:kern w:val="0"/>
          <w:sz w:val="24"/>
          <w:szCs w:val="24"/>
        </w:rPr>
        <w:t>（二）</w:t>
      </w:r>
      <w:r w:rsidR="0072469B">
        <w:rPr>
          <w:rFonts w:ascii="Times New Roman" w:hAnsi="Times New Roman" w:hint="eastAsia"/>
          <w:b/>
          <w:bCs/>
          <w:kern w:val="0"/>
          <w:sz w:val="24"/>
          <w:szCs w:val="24"/>
        </w:rPr>
        <w:t>社会稳定</w:t>
      </w:r>
      <w:r w:rsidR="0072469B">
        <w:rPr>
          <w:rFonts w:ascii="Times New Roman" w:hAnsi="Times New Roman"/>
          <w:b/>
          <w:bCs/>
          <w:kern w:val="0"/>
          <w:sz w:val="24"/>
          <w:szCs w:val="24"/>
        </w:rPr>
        <w:t>风险</w:t>
      </w:r>
      <w:r w:rsidR="007D06BF" w:rsidRPr="007D06BF">
        <w:rPr>
          <w:rFonts w:ascii="Times New Roman" w:hAnsi="Times New Roman"/>
          <w:b/>
          <w:bCs/>
          <w:kern w:val="0"/>
          <w:sz w:val="24"/>
          <w:szCs w:val="24"/>
        </w:rPr>
        <w:t>分析单位</w:t>
      </w:r>
    </w:p>
    <w:p w:rsidR="007D06BF" w:rsidRDefault="007D06BF" w:rsidP="00805B96">
      <w:pPr>
        <w:snapToGrid w:val="0"/>
        <w:spacing w:line="500" w:lineRule="exact"/>
        <w:ind w:firstLineChars="200" w:firstLine="480"/>
        <w:rPr>
          <w:rFonts w:ascii="Times New Roman" w:hAnsi="Times New Roman"/>
          <w:kern w:val="0"/>
          <w:sz w:val="24"/>
          <w:szCs w:val="24"/>
        </w:rPr>
      </w:pPr>
      <w:proofErr w:type="gramStart"/>
      <w:r>
        <w:rPr>
          <w:rFonts w:ascii="Times New Roman" w:hAnsi="Times New Roman" w:hint="eastAsia"/>
          <w:kern w:val="0"/>
          <w:sz w:val="24"/>
          <w:szCs w:val="24"/>
        </w:rPr>
        <w:t>社稳</w:t>
      </w:r>
      <w:r>
        <w:rPr>
          <w:rFonts w:ascii="Times New Roman" w:hAnsi="Times New Roman"/>
          <w:kern w:val="0"/>
          <w:sz w:val="24"/>
          <w:szCs w:val="24"/>
        </w:rPr>
        <w:t>分析</w:t>
      </w:r>
      <w:proofErr w:type="gramEnd"/>
      <w:r>
        <w:rPr>
          <w:rFonts w:ascii="Times New Roman" w:hAnsi="Times New Roman"/>
          <w:kern w:val="0"/>
          <w:sz w:val="24"/>
          <w:szCs w:val="24"/>
        </w:rPr>
        <w:t>单位：</w:t>
      </w:r>
      <w:r w:rsidRPr="00E67078">
        <w:rPr>
          <w:rFonts w:ascii="Times New Roman" w:hAnsi="Times New Roman"/>
          <w:kern w:val="0"/>
          <w:sz w:val="24"/>
          <w:szCs w:val="24"/>
        </w:rPr>
        <w:t>中铁工程设计咨询集团有限公司</w:t>
      </w:r>
    </w:p>
    <w:p w:rsidR="00F0344F" w:rsidRDefault="007D06BF" w:rsidP="00F0344F">
      <w:pPr>
        <w:snapToGrid w:val="0"/>
        <w:spacing w:line="500" w:lineRule="exact"/>
        <w:ind w:firstLineChars="200" w:firstLine="480"/>
        <w:rPr>
          <w:rFonts w:ascii="Times New Roman" w:hAnsi="Times New Roman"/>
          <w:kern w:val="0"/>
          <w:sz w:val="24"/>
          <w:szCs w:val="24"/>
        </w:rPr>
      </w:pPr>
      <w:r>
        <w:rPr>
          <w:rFonts w:ascii="Times New Roman" w:hAnsi="Times New Roman" w:hint="eastAsia"/>
          <w:kern w:val="0"/>
          <w:sz w:val="24"/>
          <w:szCs w:val="24"/>
        </w:rPr>
        <w:t>单位</w:t>
      </w:r>
      <w:r>
        <w:rPr>
          <w:rFonts w:ascii="Times New Roman" w:hAnsi="Times New Roman"/>
          <w:kern w:val="0"/>
          <w:sz w:val="24"/>
          <w:szCs w:val="24"/>
        </w:rPr>
        <w:t>地址：</w:t>
      </w:r>
      <w:r w:rsidRPr="00E67078">
        <w:rPr>
          <w:rFonts w:ascii="Times New Roman" w:hAnsi="Times New Roman"/>
          <w:kern w:val="0"/>
          <w:sz w:val="24"/>
          <w:szCs w:val="24"/>
        </w:rPr>
        <w:t>北京市丰台区广安路</w:t>
      </w:r>
      <w:r w:rsidRPr="00E67078">
        <w:rPr>
          <w:rFonts w:ascii="Times New Roman" w:hAnsi="Times New Roman"/>
          <w:kern w:val="0"/>
          <w:sz w:val="24"/>
          <w:szCs w:val="24"/>
        </w:rPr>
        <w:t>15</w:t>
      </w:r>
      <w:r w:rsidRPr="00E67078">
        <w:rPr>
          <w:rFonts w:ascii="Times New Roman" w:hAnsi="Times New Roman"/>
          <w:kern w:val="0"/>
          <w:sz w:val="24"/>
          <w:szCs w:val="24"/>
        </w:rPr>
        <w:t>号中</w:t>
      </w:r>
      <w:proofErr w:type="gramStart"/>
      <w:r w:rsidRPr="00E67078">
        <w:rPr>
          <w:rFonts w:ascii="Times New Roman" w:hAnsi="Times New Roman"/>
          <w:kern w:val="0"/>
          <w:sz w:val="24"/>
          <w:szCs w:val="24"/>
        </w:rPr>
        <w:t>铁</w:t>
      </w:r>
      <w:r>
        <w:rPr>
          <w:rFonts w:ascii="Times New Roman" w:hAnsi="Times New Roman" w:hint="eastAsia"/>
          <w:kern w:val="0"/>
          <w:sz w:val="24"/>
          <w:szCs w:val="24"/>
        </w:rPr>
        <w:t>设计</w:t>
      </w:r>
      <w:proofErr w:type="gramEnd"/>
      <w:r w:rsidRPr="00E67078">
        <w:rPr>
          <w:rFonts w:ascii="Times New Roman" w:hAnsi="Times New Roman"/>
          <w:kern w:val="0"/>
          <w:sz w:val="24"/>
          <w:szCs w:val="24"/>
        </w:rPr>
        <w:t>大厦</w:t>
      </w:r>
    </w:p>
    <w:p w:rsidR="00904B74" w:rsidRDefault="0072469B" w:rsidP="00F0344F">
      <w:pPr>
        <w:snapToGrid w:val="0"/>
        <w:spacing w:line="500" w:lineRule="exact"/>
        <w:ind w:firstLineChars="200" w:firstLine="480"/>
        <w:rPr>
          <w:rFonts w:ascii="Times New Roman" w:hAnsi="Times New Roman"/>
          <w:kern w:val="0"/>
          <w:sz w:val="24"/>
          <w:szCs w:val="24"/>
        </w:rPr>
      </w:pPr>
      <w:r>
        <w:rPr>
          <w:rFonts w:ascii="Times New Roman" w:hAnsi="Times New Roman" w:hint="eastAsia"/>
          <w:kern w:val="0"/>
          <w:sz w:val="24"/>
          <w:szCs w:val="24"/>
        </w:rPr>
        <w:t>联系人</w:t>
      </w:r>
      <w:r>
        <w:rPr>
          <w:rFonts w:ascii="Times New Roman" w:hAnsi="Times New Roman"/>
          <w:kern w:val="0"/>
          <w:sz w:val="24"/>
          <w:szCs w:val="24"/>
        </w:rPr>
        <w:t>：</w:t>
      </w:r>
      <w:r>
        <w:rPr>
          <w:rFonts w:ascii="Times New Roman" w:hAnsi="Times New Roman" w:hint="eastAsia"/>
          <w:kern w:val="0"/>
          <w:sz w:val="24"/>
          <w:szCs w:val="24"/>
        </w:rPr>
        <w:t>纪工；联系电话：</w:t>
      </w:r>
      <w:r w:rsidR="00667E35">
        <w:rPr>
          <w:rFonts w:ascii="Times New Roman" w:hAnsi="Times New Roman"/>
          <w:kern w:val="0"/>
          <w:sz w:val="24"/>
          <w:szCs w:val="24"/>
        </w:rPr>
        <w:t>18792801418</w:t>
      </w:r>
      <w:r>
        <w:rPr>
          <w:rFonts w:ascii="Times New Roman" w:hAnsi="Times New Roman" w:hint="eastAsia"/>
          <w:kern w:val="0"/>
          <w:sz w:val="24"/>
          <w:szCs w:val="24"/>
        </w:rPr>
        <w:t>；邮箱：</w:t>
      </w:r>
      <w:hyperlink r:id="rId7" w:history="1">
        <w:r w:rsidR="00904B74" w:rsidRPr="0046693F">
          <w:rPr>
            <w:rStyle w:val="a5"/>
            <w:rFonts w:ascii="Times New Roman" w:hAnsi="Times New Roman" w:hint="eastAsia"/>
            <w:kern w:val="0"/>
            <w:sz w:val="24"/>
            <w:szCs w:val="24"/>
          </w:rPr>
          <w:t>401359691</w:t>
        </w:r>
        <w:r w:rsidR="00904B74" w:rsidRPr="0046693F">
          <w:rPr>
            <w:rStyle w:val="a5"/>
            <w:rFonts w:ascii="Times New Roman" w:hAnsi="Times New Roman"/>
            <w:kern w:val="0"/>
            <w:sz w:val="24"/>
            <w:szCs w:val="24"/>
          </w:rPr>
          <w:t>@qq.com</w:t>
        </w:r>
      </w:hyperlink>
      <w:r w:rsidR="00904B74">
        <w:rPr>
          <w:rFonts w:ascii="Times New Roman" w:hAnsi="Times New Roman" w:hint="eastAsia"/>
          <w:kern w:val="0"/>
          <w:sz w:val="24"/>
          <w:szCs w:val="24"/>
        </w:rPr>
        <w:t>。</w:t>
      </w:r>
    </w:p>
    <w:p w:rsidR="00904B74" w:rsidRPr="007D06BF" w:rsidRDefault="00904B74" w:rsidP="0072469B">
      <w:pPr>
        <w:snapToGrid w:val="0"/>
        <w:spacing w:line="500" w:lineRule="exact"/>
        <w:ind w:firstLineChars="200" w:firstLine="480"/>
        <w:rPr>
          <w:rFonts w:ascii="Times New Roman" w:hAnsi="Times New Roman"/>
          <w:kern w:val="0"/>
          <w:sz w:val="24"/>
          <w:szCs w:val="24"/>
        </w:rPr>
      </w:pPr>
    </w:p>
    <w:p w:rsidR="00E67078" w:rsidRPr="00E67078" w:rsidRDefault="00E71A70" w:rsidP="001449A6">
      <w:pPr>
        <w:widowControl/>
        <w:spacing w:line="500" w:lineRule="exact"/>
        <w:ind w:firstLineChars="196" w:firstLine="470"/>
        <w:jc w:val="right"/>
        <w:rPr>
          <w:rFonts w:ascii="Times New Roman" w:hAnsi="Times New Roman"/>
          <w:sz w:val="24"/>
          <w:szCs w:val="24"/>
        </w:rPr>
      </w:pPr>
      <w:r w:rsidRPr="00E71A70">
        <w:rPr>
          <w:rFonts w:ascii="Times New Roman" w:hAnsi="Times New Roman" w:hint="eastAsia"/>
          <w:kern w:val="0"/>
          <w:sz w:val="24"/>
          <w:szCs w:val="24"/>
        </w:rPr>
        <w:t xml:space="preserve">　</w:t>
      </w:r>
      <w:r w:rsidR="001449A6">
        <w:rPr>
          <w:rFonts w:ascii="Times New Roman" w:hAnsi="Times New Roman" w:hint="eastAsia"/>
          <w:kern w:val="0"/>
          <w:sz w:val="24"/>
          <w:szCs w:val="24"/>
        </w:rPr>
        <w:t>中铁</w:t>
      </w:r>
      <w:r w:rsidR="001449A6">
        <w:rPr>
          <w:rFonts w:ascii="Times New Roman" w:hAnsi="Times New Roman"/>
          <w:kern w:val="0"/>
          <w:sz w:val="24"/>
          <w:szCs w:val="24"/>
        </w:rPr>
        <w:t>工程设计咨询集团有限公司</w:t>
      </w:r>
    </w:p>
    <w:p w:rsidR="00095DCF" w:rsidRPr="00E67078" w:rsidRDefault="00392C7D" w:rsidP="00877EDA">
      <w:pPr>
        <w:jc w:val="right"/>
        <w:rPr>
          <w:rFonts w:ascii="Times New Roman" w:hAnsi="Times New Roman"/>
        </w:rPr>
      </w:pPr>
      <w:r>
        <w:rPr>
          <w:rFonts w:ascii="Times New Roman" w:hAnsi="Times New Roman"/>
          <w:sz w:val="28"/>
        </w:rPr>
        <w:t>2020</w:t>
      </w:r>
      <w:r w:rsidR="00095DCF" w:rsidRPr="00DA5C5A">
        <w:rPr>
          <w:rFonts w:ascii="Times New Roman" w:hAnsi="Times New Roman" w:hint="eastAsia"/>
          <w:sz w:val="28"/>
        </w:rPr>
        <w:t>年</w:t>
      </w:r>
      <w:r w:rsidR="006371A3">
        <w:rPr>
          <w:rFonts w:ascii="Times New Roman" w:hAnsi="Times New Roman"/>
          <w:sz w:val="28"/>
        </w:rPr>
        <w:t>6</w:t>
      </w:r>
      <w:r w:rsidR="00095DCF" w:rsidRPr="00DA5C5A">
        <w:rPr>
          <w:rFonts w:ascii="Times New Roman" w:hAnsi="Times New Roman" w:hint="eastAsia"/>
          <w:sz w:val="28"/>
        </w:rPr>
        <w:t>月</w:t>
      </w:r>
      <w:r w:rsidR="00120069">
        <w:rPr>
          <w:rFonts w:ascii="Times New Roman" w:hAnsi="Times New Roman"/>
          <w:sz w:val="28"/>
        </w:rPr>
        <w:t>8</w:t>
      </w:r>
      <w:r w:rsidR="00095DCF" w:rsidRPr="00DA5C5A">
        <w:rPr>
          <w:rFonts w:ascii="Times New Roman" w:hAnsi="Times New Roman" w:hint="eastAsia"/>
          <w:sz w:val="28"/>
        </w:rPr>
        <w:t>日</w:t>
      </w:r>
    </w:p>
    <w:sectPr w:rsidR="00095DCF" w:rsidRPr="00E67078" w:rsidSect="00CF38EE">
      <w:pgSz w:w="16839" w:h="23814" w:code="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25EB" w:rsidRDefault="00B525EB" w:rsidP="00E67078">
      <w:r>
        <w:separator/>
      </w:r>
    </w:p>
  </w:endnote>
  <w:endnote w:type="continuationSeparator" w:id="0">
    <w:p w:rsidR="00B525EB" w:rsidRDefault="00B525EB" w:rsidP="00E67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25EB" w:rsidRDefault="00B525EB" w:rsidP="00E67078">
      <w:r>
        <w:separator/>
      </w:r>
    </w:p>
  </w:footnote>
  <w:footnote w:type="continuationSeparator" w:id="0">
    <w:p w:rsidR="00B525EB" w:rsidRDefault="00B525EB" w:rsidP="00E670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ED4"/>
    <w:rsid w:val="000011CB"/>
    <w:rsid w:val="00001239"/>
    <w:rsid w:val="00002366"/>
    <w:rsid w:val="00002D81"/>
    <w:rsid w:val="00003E67"/>
    <w:rsid w:val="000055CE"/>
    <w:rsid w:val="00010AF6"/>
    <w:rsid w:val="00010FB3"/>
    <w:rsid w:val="00012329"/>
    <w:rsid w:val="000127BF"/>
    <w:rsid w:val="00015A85"/>
    <w:rsid w:val="00016EBF"/>
    <w:rsid w:val="0002023C"/>
    <w:rsid w:val="0002220C"/>
    <w:rsid w:val="000278D8"/>
    <w:rsid w:val="000308ED"/>
    <w:rsid w:val="000309A1"/>
    <w:rsid w:val="0003142E"/>
    <w:rsid w:val="00035CCC"/>
    <w:rsid w:val="0003773F"/>
    <w:rsid w:val="000404BD"/>
    <w:rsid w:val="000437E4"/>
    <w:rsid w:val="00044B51"/>
    <w:rsid w:val="00050EBD"/>
    <w:rsid w:val="00051548"/>
    <w:rsid w:val="00051867"/>
    <w:rsid w:val="00054FEE"/>
    <w:rsid w:val="00061576"/>
    <w:rsid w:val="00063C26"/>
    <w:rsid w:val="00063D83"/>
    <w:rsid w:val="00067370"/>
    <w:rsid w:val="0006776A"/>
    <w:rsid w:val="0007035F"/>
    <w:rsid w:val="00071D73"/>
    <w:rsid w:val="00076E85"/>
    <w:rsid w:val="00084753"/>
    <w:rsid w:val="00084A54"/>
    <w:rsid w:val="00090781"/>
    <w:rsid w:val="00091B83"/>
    <w:rsid w:val="00092889"/>
    <w:rsid w:val="0009350C"/>
    <w:rsid w:val="00094026"/>
    <w:rsid w:val="000941C1"/>
    <w:rsid w:val="00095649"/>
    <w:rsid w:val="00095DCF"/>
    <w:rsid w:val="000961E1"/>
    <w:rsid w:val="000A16B5"/>
    <w:rsid w:val="000A2603"/>
    <w:rsid w:val="000A3B6B"/>
    <w:rsid w:val="000A4746"/>
    <w:rsid w:val="000A77EA"/>
    <w:rsid w:val="000B178C"/>
    <w:rsid w:val="000B1D19"/>
    <w:rsid w:val="000B2C4F"/>
    <w:rsid w:val="000B74AE"/>
    <w:rsid w:val="000B7B72"/>
    <w:rsid w:val="000C5A67"/>
    <w:rsid w:val="000C7E08"/>
    <w:rsid w:val="000D0E9D"/>
    <w:rsid w:val="000D2258"/>
    <w:rsid w:val="000D337D"/>
    <w:rsid w:val="000E17F1"/>
    <w:rsid w:val="000E22E4"/>
    <w:rsid w:val="000E5B89"/>
    <w:rsid w:val="000F174A"/>
    <w:rsid w:val="000F3BD0"/>
    <w:rsid w:val="000F5B1B"/>
    <w:rsid w:val="000F6B16"/>
    <w:rsid w:val="000F707F"/>
    <w:rsid w:val="00103E11"/>
    <w:rsid w:val="00104DE5"/>
    <w:rsid w:val="00106CFD"/>
    <w:rsid w:val="00107690"/>
    <w:rsid w:val="00107FCB"/>
    <w:rsid w:val="00115EBC"/>
    <w:rsid w:val="001164B5"/>
    <w:rsid w:val="0011694B"/>
    <w:rsid w:val="00120069"/>
    <w:rsid w:val="0012286B"/>
    <w:rsid w:val="00122E42"/>
    <w:rsid w:val="001252E2"/>
    <w:rsid w:val="00127D78"/>
    <w:rsid w:val="00127DDA"/>
    <w:rsid w:val="00130120"/>
    <w:rsid w:val="001323D1"/>
    <w:rsid w:val="00132E81"/>
    <w:rsid w:val="001449A6"/>
    <w:rsid w:val="0014769C"/>
    <w:rsid w:val="0015082A"/>
    <w:rsid w:val="0015125F"/>
    <w:rsid w:val="001529F3"/>
    <w:rsid w:val="00152E30"/>
    <w:rsid w:val="0015332F"/>
    <w:rsid w:val="00153CED"/>
    <w:rsid w:val="0015443F"/>
    <w:rsid w:val="00157390"/>
    <w:rsid w:val="00157A20"/>
    <w:rsid w:val="001601AB"/>
    <w:rsid w:val="001607F4"/>
    <w:rsid w:val="0016304B"/>
    <w:rsid w:val="00163FC3"/>
    <w:rsid w:val="00164140"/>
    <w:rsid w:val="00165332"/>
    <w:rsid w:val="0016591E"/>
    <w:rsid w:val="00165DD8"/>
    <w:rsid w:val="0016731F"/>
    <w:rsid w:val="00170A20"/>
    <w:rsid w:val="00170F42"/>
    <w:rsid w:val="00171017"/>
    <w:rsid w:val="001741E8"/>
    <w:rsid w:val="00174F04"/>
    <w:rsid w:val="00175651"/>
    <w:rsid w:val="0017702C"/>
    <w:rsid w:val="00181E13"/>
    <w:rsid w:val="00183FA6"/>
    <w:rsid w:val="001850E8"/>
    <w:rsid w:val="00185BFA"/>
    <w:rsid w:val="00186F1F"/>
    <w:rsid w:val="00187B0E"/>
    <w:rsid w:val="00191288"/>
    <w:rsid w:val="00192B51"/>
    <w:rsid w:val="001931AC"/>
    <w:rsid w:val="00194A93"/>
    <w:rsid w:val="0019668B"/>
    <w:rsid w:val="00196C06"/>
    <w:rsid w:val="001A20EF"/>
    <w:rsid w:val="001A2392"/>
    <w:rsid w:val="001A2FBA"/>
    <w:rsid w:val="001A344F"/>
    <w:rsid w:val="001A3BCE"/>
    <w:rsid w:val="001A53F9"/>
    <w:rsid w:val="001A5993"/>
    <w:rsid w:val="001A6704"/>
    <w:rsid w:val="001B1754"/>
    <w:rsid w:val="001B2B53"/>
    <w:rsid w:val="001B2EDB"/>
    <w:rsid w:val="001B7094"/>
    <w:rsid w:val="001C7BE5"/>
    <w:rsid w:val="001D7512"/>
    <w:rsid w:val="001D7E6A"/>
    <w:rsid w:val="001E47C4"/>
    <w:rsid w:val="001E5A95"/>
    <w:rsid w:val="001E6C44"/>
    <w:rsid w:val="001F0B7F"/>
    <w:rsid w:val="001F2E70"/>
    <w:rsid w:val="001F36AA"/>
    <w:rsid w:val="001F3D0F"/>
    <w:rsid w:val="001F4D4E"/>
    <w:rsid w:val="001F630D"/>
    <w:rsid w:val="001F7C2C"/>
    <w:rsid w:val="001F7F46"/>
    <w:rsid w:val="00200F42"/>
    <w:rsid w:val="002030A9"/>
    <w:rsid w:val="00206B6E"/>
    <w:rsid w:val="00207457"/>
    <w:rsid w:val="002079A7"/>
    <w:rsid w:val="002079D6"/>
    <w:rsid w:val="00207DE3"/>
    <w:rsid w:val="00210AF4"/>
    <w:rsid w:val="00214B99"/>
    <w:rsid w:val="00214BA6"/>
    <w:rsid w:val="00214EF5"/>
    <w:rsid w:val="00215243"/>
    <w:rsid w:val="00217D8D"/>
    <w:rsid w:val="002227D8"/>
    <w:rsid w:val="002244EA"/>
    <w:rsid w:val="00224FC8"/>
    <w:rsid w:val="002271DD"/>
    <w:rsid w:val="00232463"/>
    <w:rsid w:val="002325F3"/>
    <w:rsid w:val="00235078"/>
    <w:rsid w:val="00236FA5"/>
    <w:rsid w:val="002422AB"/>
    <w:rsid w:val="002429E4"/>
    <w:rsid w:val="00242BC2"/>
    <w:rsid w:val="00244098"/>
    <w:rsid w:val="002443FE"/>
    <w:rsid w:val="00244A5C"/>
    <w:rsid w:val="00245913"/>
    <w:rsid w:val="00250A57"/>
    <w:rsid w:val="00250E68"/>
    <w:rsid w:val="00251B50"/>
    <w:rsid w:val="0025310B"/>
    <w:rsid w:val="00253139"/>
    <w:rsid w:val="00255422"/>
    <w:rsid w:val="00262098"/>
    <w:rsid w:val="00264DC7"/>
    <w:rsid w:val="00266500"/>
    <w:rsid w:val="00274138"/>
    <w:rsid w:val="0028378F"/>
    <w:rsid w:val="00284A47"/>
    <w:rsid w:val="00284AFC"/>
    <w:rsid w:val="00285A1D"/>
    <w:rsid w:val="00292FBC"/>
    <w:rsid w:val="00296F17"/>
    <w:rsid w:val="002979C7"/>
    <w:rsid w:val="00297ED4"/>
    <w:rsid w:val="002A18D6"/>
    <w:rsid w:val="002A3633"/>
    <w:rsid w:val="002A4315"/>
    <w:rsid w:val="002B296B"/>
    <w:rsid w:val="002B3772"/>
    <w:rsid w:val="002B5263"/>
    <w:rsid w:val="002B5330"/>
    <w:rsid w:val="002B5D60"/>
    <w:rsid w:val="002C5136"/>
    <w:rsid w:val="002C6125"/>
    <w:rsid w:val="002C6B9C"/>
    <w:rsid w:val="002C7195"/>
    <w:rsid w:val="002C71FA"/>
    <w:rsid w:val="002D09C0"/>
    <w:rsid w:val="002D126D"/>
    <w:rsid w:val="002D5462"/>
    <w:rsid w:val="002D5F2B"/>
    <w:rsid w:val="002D6374"/>
    <w:rsid w:val="002D72F1"/>
    <w:rsid w:val="002D7B61"/>
    <w:rsid w:val="002E0A24"/>
    <w:rsid w:val="002E1B8E"/>
    <w:rsid w:val="002E3D11"/>
    <w:rsid w:val="002E4789"/>
    <w:rsid w:val="002E6CEC"/>
    <w:rsid w:val="002F04F2"/>
    <w:rsid w:val="002F0F76"/>
    <w:rsid w:val="002F39DB"/>
    <w:rsid w:val="002F42CF"/>
    <w:rsid w:val="002F7988"/>
    <w:rsid w:val="00300AF9"/>
    <w:rsid w:val="00302017"/>
    <w:rsid w:val="00302196"/>
    <w:rsid w:val="00302239"/>
    <w:rsid w:val="003033C3"/>
    <w:rsid w:val="00304181"/>
    <w:rsid w:val="00304584"/>
    <w:rsid w:val="00305C40"/>
    <w:rsid w:val="00305FA1"/>
    <w:rsid w:val="00307719"/>
    <w:rsid w:val="00307BA6"/>
    <w:rsid w:val="00310985"/>
    <w:rsid w:val="00311EF4"/>
    <w:rsid w:val="00312407"/>
    <w:rsid w:val="00314655"/>
    <w:rsid w:val="003200DC"/>
    <w:rsid w:val="00320718"/>
    <w:rsid w:val="00331DED"/>
    <w:rsid w:val="00331EE0"/>
    <w:rsid w:val="00332C4E"/>
    <w:rsid w:val="00334CB5"/>
    <w:rsid w:val="00335299"/>
    <w:rsid w:val="0033626B"/>
    <w:rsid w:val="003377B8"/>
    <w:rsid w:val="00337CFD"/>
    <w:rsid w:val="00340344"/>
    <w:rsid w:val="00340758"/>
    <w:rsid w:val="00340850"/>
    <w:rsid w:val="00341407"/>
    <w:rsid w:val="003445F5"/>
    <w:rsid w:val="003503A8"/>
    <w:rsid w:val="00353214"/>
    <w:rsid w:val="00357BBD"/>
    <w:rsid w:val="0036268B"/>
    <w:rsid w:val="003628EC"/>
    <w:rsid w:val="00363B28"/>
    <w:rsid w:val="00364663"/>
    <w:rsid w:val="003652AB"/>
    <w:rsid w:val="00366032"/>
    <w:rsid w:val="00366AE1"/>
    <w:rsid w:val="00367A7C"/>
    <w:rsid w:val="003756FE"/>
    <w:rsid w:val="00376590"/>
    <w:rsid w:val="003768B9"/>
    <w:rsid w:val="003773CD"/>
    <w:rsid w:val="00377CB3"/>
    <w:rsid w:val="003823F5"/>
    <w:rsid w:val="00383A12"/>
    <w:rsid w:val="00383C6E"/>
    <w:rsid w:val="00392C7D"/>
    <w:rsid w:val="00395D6F"/>
    <w:rsid w:val="003A0171"/>
    <w:rsid w:val="003A6B77"/>
    <w:rsid w:val="003B04FA"/>
    <w:rsid w:val="003B5078"/>
    <w:rsid w:val="003B5AF4"/>
    <w:rsid w:val="003C44DD"/>
    <w:rsid w:val="003C671C"/>
    <w:rsid w:val="003D2829"/>
    <w:rsid w:val="003D46E5"/>
    <w:rsid w:val="003D493C"/>
    <w:rsid w:val="003D6C67"/>
    <w:rsid w:val="003D71AB"/>
    <w:rsid w:val="003E2D88"/>
    <w:rsid w:val="003E48A5"/>
    <w:rsid w:val="003E51E6"/>
    <w:rsid w:val="003E5D23"/>
    <w:rsid w:val="003F2022"/>
    <w:rsid w:val="003F4859"/>
    <w:rsid w:val="00400E64"/>
    <w:rsid w:val="00402173"/>
    <w:rsid w:val="004051AE"/>
    <w:rsid w:val="00411E96"/>
    <w:rsid w:val="0041395A"/>
    <w:rsid w:val="004141D2"/>
    <w:rsid w:val="00416107"/>
    <w:rsid w:val="004236CA"/>
    <w:rsid w:val="0043456F"/>
    <w:rsid w:val="00434BDC"/>
    <w:rsid w:val="0044132E"/>
    <w:rsid w:val="00452773"/>
    <w:rsid w:val="00457B9C"/>
    <w:rsid w:val="00461C9E"/>
    <w:rsid w:val="0046219A"/>
    <w:rsid w:val="00464352"/>
    <w:rsid w:val="00464D2A"/>
    <w:rsid w:val="00465A58"/>
    <w:rsid w:val="00472FC7"/>
    <w:rsid w:val="00473199"/>
    <w:rsid w:val="004738FE"/>
    <w:rsid w:val="00476015"/>
    <w:rsid w:val="00476E87"/>
    <w:rsid w:val="00481310"/>
    <w:rsid w:val="004845B7"/>
    <w:rsid w:val="00484D62"/>
    <w:rsid w:val="0048678C"/>
    <w:rsid w:val="0049045A"/>
    <w:rsid w:val="004A6FC3"/>
    <w:rsid w:val="004A7AE9"/>
    <w:rsid w:val="004B2361"/>
    <w:rsid w:val="004B251B"/>
    <w:rsid w:val="004B253E"/>
    <w:rsid w:val="004B535B"/>
    <w:rsid w:val="004B7B37"/>
    <w:rsid w:val="004C1A7D"/>
    <w:rsid w:val="004C1DE9"/>
    <w:rsid w:val="004C66F6"/>
    <w:rsid w:val="004D3C6A"/>
    <w:rsid w:val="004D4711"/>
    <w:rsid w:val="004E0523"/>
    <w:rsid w:val="004E1E83"/>
    <w:rsid w:val="004E3721"/>
    <w:rsid w:val="004E62E8"/>
    <w:rsid w:val="004E66FC"/>
    <w:rsid w:val="004F17BB"/>
    <w:rsid w:val="004F2B22"/>
    <w:rsid w:val="004F4ECC"/>
    <w:rsid w:val="004F5A60"/>
    <w:rsid w:val="004F65B5"/>
    <w:rsid w:val="004F7B1E"/>
    <w:rsid w:val="00502831"/>
    <w:rsid w:val="0050656E"/>
    <w:rsid w:val="0051339B"/>
    <w:rsid w:val="0051350F"/>
    <w:rsid w:val="005139B9"/>
    <w:rsid w:val="0052071D"/>
    <w:rsid w:val="00524529"/>
    <w:rsid w:val="0053203C"/>
    <w:rsid w:val="00532672"/>
    <w:rsid w:val="00534C48"/>
    <w:rsid w:val="00536717"/>
    <w:rsid w:val="005424C8"/>
    <w:rsid w:val="00545ACF"/>
    <w:rsid w:val="00552F73"/>
    <w:rsid w:val="0056027F"/>
    <w:rsid w:val="005638B5"/>
    <w:rsid w:val="005655DF"/>
    <w:rsid w:val="00565BBB"/>
    <w:rsid w:val="005725BB"/>
    <w:rsid w:val="00572E26"/>
    <w:rsid w:val="00573BBA"/>
    <w:rsid w:val="00574F30"/>
    <w:rsid w:val="00575647"/>
    <w:rsid w:val="00577A86"/>
    <w:rsid w:val="00580662"/>
    <w:rsid w:val="00582ADE"/>
    <w:rsid w:val="00583074"/>
    <w:rsid w:val="0058517E"/>
    <w:rsid w:val="00585332"/>
    <w:rsid w:val="0059121C"/>
    <w:rsid w:val="00595B2B"/>
    <w:rsid w:val="005A25B8"/>
    <w:rsid w:val="005A7484"/>
    <w:rsid w:val="005B1C7C"/>
    <w:rsid w:val="005B2F2C"/>
    <w:rsid w:val="005B3751"/>
    <w:rsid w:val="005B3982"/>
    <w:rsid w:val="005C13EC"/>
    <w:rsid w:val="005C7D62"/>
    <w:rsid w:val="005D0652"/>
    <w:rsid w:val="005D096D"/>
    <w:rsid w:val="005D2627"/>
    <w:rsid w:val="005D2641"/>
    <w:rsid w:val="005D2CC2"/>
    <w:rsid w:val="005D2D75"/>
    <w:rsid w:val="005D30D6"/>
    <w:rsid w:val="005D3ECE"/>
    <w:rsid w:val="005D4208"/>
    <w:rsid w:val="005D5251"/>
    <w:rsid w:val="005D608E"/>
    <w:rsid w:val="005D6AED"/>
    <w:rsid w:val="005E0BD1"/>
    <w:rsid w:val="005E6E72"/>
    <w:rsid w:val="005F0E1A"/>
    <w:rsid w:val="005F1F75"/>
    <w:rsid w:val="005F2695"/>
    <w:rsid w:val="005F3808"/>
    <w:rsid w:val="005F5BA3"/>
    <w:rsid w:val="00600822"/>
    <w:rsid w:val="00602302"/>
    <w:rsid w:val="006025A1"/>
    <w:rsid w:val="00604F4D"/>
    <w:rsid w:val="00606589"/>
    <w:rsid w:val="00607EED"/>
    <w:rsid w:val="00613E96"/>
    <w:rsid w:val="006151FA"/>
    <w:rsid w:val="0062373F"/>
    <w:rsid w:val="006304FF"/>
    <w:rsid w:val="006338F4"/>
    <w:rsid w:val="006356CE"/>
    <w:rsid w:val="0063663A"/>
    <w:rsid w:val="006371A3"/>
    <w:rsid w:val="00651501"/>
    <w:rsid w:val="00651C3A"/>
    <w:rsid w:val="0065269F"/>
    <w:rsid w:val="00657011"/>
    <w:rsid w:val="006638A9"/>
    <w:rsid w:val="006679A9"/>
    <w:rsid w:val="00667E35"/>
    <w:rsid w:val="006729BB"/>
    <w:rsid w:val="00681344"/>
    <w:rsid w:val="00681626"/>
    <w:rsid w:val="00681E5F"/>
    <w:rsid w:val="00691838"/>
    <w:rsid w:val="00695487"/>
    <w:rsid w:val="00695FD7"/>
    <w:rsid w:val="006962DA"/>
    <w:rsid w:val="00696B61"/>
    <w:rsid w:val="00696CBD"/>
    <w:rsid w:val="006A03A4"/>
    <w:rsid w:val="006A2E59"/>
    <w:rsid w:val="006B4225"/>
    <w:rsid w:val="006C074C"/>
    <w:rsid w:val="006C0B37"/>
    <w:rsid w:val="006C11CB"/>
    <w:rsid w:val="006C193C"/>
    <w:rsid w:val="006C56C0"/>
    <w:rsid w:val="006D1A09"/>
    <w:rsid w:val="006D2BD6"/>
    <w:rsid w:val="006D7DFC"/>
    <w:rsid w:val="006E28F4"/>
    <w:rsid w:val="006E638D"/>
    <w:rsid w:val="006F5A2B"/>
    <w:rsid w:val="006F66F9"/>
    <w:rsid w:val="00700323"/>
    <w:rsid w:val="0070090A"/>
    <w:rsid w:val="00703122"/>
    <w:rsid w:val="00703C7A"/>
    <w:rsid w:val="00704692"/>
    <w:rsid w:val="00706645"/>
    <w:rsid w:val="00713EFA"/>
    <w:rsid w:val="00716221"/>
    <w:rsid w:val="007200C3"/>
    <w:rsid w:val="00721052"/>
    <w:rsid w:val="0072146E"/>
    <w:rsid w:val="00721E49"/>
    <w:rsid w:val="0072469B"/>
    <w:rsid w:val="007253C0"/>
    <w:rsid w:val="00725518"/>
    <w:rsid w:val="00730EFA"/>
    <w:rsid w:val="0073281C"/>
    <w:rsid w:val="00734517"/>
    <w:rsid w:val="007356A7"/>
    <w:rsid w:val="00740B29"/>
    <w:rsid w:val="00743A89"/>
    <w:rsid w:val="00744E67"/>
    <w:rsid w:val="00750F78"/>
    <w:rsid w:val="007578A4"/>
    <w:rsid w:val="007578F6"/>
    <w:rsid w:val="00761EF2"/>
    <w:rsid w:val="00763D90"/>
    <w:rsid w:val="0076719F"/>
    <w:rsid w:val="00767A92"/>
    <w:rsid w:val="0077300E"/>
    <w:rsid w:val="00773FEE"/>
    <w:rsid w:val="00774432"/>
    <w:rsid w:val="00777C64"/>
    <w:rsid w:val="00783333"/>
    <w:rsid w:val="007834F9"/>
    <w:rsid w:val="0078575B"/>
    <w:rsid w:val="00787276"/>
    <w:rsid w:val="00787D63"/>
    <w:rsid w:val="007932BF"/>
    <w:rsid w:val="00794522"/>
    <w:rsid w:val="00796126"/>
    <w:rsid w:val="00797797"/>
    <w:rsid w:val="007A0881"/>
    <w:rsid w:val="007A6A29"/>
    <w:rsid w:val="007A74D4"/>
    <w:rsid w:val="007A7CB4"/>
    <w:rsid w:val="007B5FDB"/>
    <w:rsid w:val="007B621A"/>
    <w:rsid w:val="007C0753"/>
    <w:rsid w:val="007C07F8"/>
    <w:rsid w:val="007D06BF"/>
    <w:rsid w:val="007D25A3"/>
    <w:rsid w:val="007D2ECE"/>
    <w:rsid w:val="007E0638"/>
    <w:rsid w:val="007E1206"/>
    <w:rsid w:val="007E2B97"/>
    <w:rsid w:val="007E3B8A"/>
    <w:rsid w:val="007E3BFA"/>
    <w:rsid w:val="007E4219"/>
    <w:rsid w:val="007E6031"/>
    <w:rsid w:val="007F0CA2"/>
    <w:rsid w:val="007F1A6F"/>
    <w:rsid w:val="007F5562"/>
    <w:rsid w:val="0080224D"/>
    <w:rsid w:val="008032CA"/>
    <w:rsid w:val="00803B07"/>
    <w:rsid w:val="008043D3"/>
    <w:rsid w:val="00805B96"/>
    <w:rsid w:val="00810765"/>
    <w:rsid w:val="00810DB3"/>
    <w:rsid w:val="0081197F"/>
    <w:rsid w:val="008132EB"/>
    <w:rsid w:val="0081417C"/>
    <w:rsid w:val="00814938"/>
    <w:rsid w:val="008153D9"/>
    <w:rsid w:val="00815A88"/>
    <w:rsid w:val="00815AFF"/>
    <w:rsid w:val="008223F9"/>
    <w:rsid w:val="008225E1"/>
    <w:rsid w:val="00822F67"/>
    <w:rsid w:val="00826971"/>
    <w:rsid w:val="008275D4"/>
    <w:rsid w:val="00831342"/>
    <w:rsid w:val="00831FC0"/>
    <w:rsid w:val="00835A87"/>
    <w:rsid w:val="008421AD"/>
    <w:rsid w:val="008452B0"/>
    <w:rsid w:val="00851656"/>
    <w:rsid w:val="00851A0D"/>
    <w:rsid w:val="00856DB7"/>
    <w:rsid w:val="0085743D"/>
    <w:rsid w:val="00857EED"/>
    <w:rsid w:val="00861FBC"/>
    <w:rsid w:val="008623A7"/>
    <w:rsid w:val="0086330D"/>
    <w:rsid w:val="00864008"/>
    <w:rsid w:val="00864D21"/>
    <w:rsid w:val="00866186"/>
    <w:rsid w:val="00875C2E"/>
    <w:rsid w:val="0087626E"/>
    <w:rsid w:val="00877E40"/>
    <w:rsid w:val="00877EDA"/>
    <w:rsid w:val="008812D6"/>
    <w:rsid w:val="00884DBD"/>
    <w:rsid w:val="00886DE3"/>
    <w:rsid w:val="0089020D"/>
    <w:rsid w:val="00892FC8"/>
    <w:rsid w:val="00894F94"/>
    <w:rsid w:val="0089601A"/>
    <w:rsid w:val="008963F0"/>
    <w:rsid w:val="008A1336"/>
    <w:rsid w:val="008A2DE1"/>
    <w:rsid w:val="008A5583"/>
    <w:rsid w:val="008B3C3F"/>
    <w:rsid w:val="008C0FC0"/>
    <w:rsid w:val="008C2612"/>
    <w:rsid w:val="008C30F3"/>
    <w:rsid w:val="008C357C"/>
    <w:rsid w:val="008C40B3"/>
    <w:rsid w:val="008C5221"/>
    <w:rsid w:val="008C54BF"/>
    <w:rsid w:val="008C6C68"/>
    <w:rsid w:val="008D1AFA"/>
    <w:rsid w:val="008D1D61"/>
    <w:rsid w:val="008D2D22"/>
    <w:rsid w:val="008D2E99"/>
    <w:rsid w:val="008D3E1F"/>
    <w:rsid w:val="008D4CF2"/>
    <w:rsid w:val="008D678D"/>
    <w:rsid w:val="008E6E25"/>
    <w:rsid w:val="008F2ADA"/>
    <w:rsid w:val="008F4290"/>
    <w:rsid w:val="008F64B0"/>
    <w:rsid w:val="008F7B71"/>
    <w:rsid w:val="00900B62"/>
    <w:rsid w:val="00904B74"/>
    <w:rsid w:val="009065A5"/>
    <w:rsid w:val="00906606"/>
    <w:rsid w:val="009105BC"/>
    <w:rsid w:val="009157BB"/>
    <w:rsid w:val="0092560A"/>
    <w:rsid w:val="00925827"/>
    <w:rsid w:val="00925B13"/>
    <w:rsid w:val="00925FFF"/>
    <w:rsid w:val="009263B0"/>
    <w:rsid w:val="00926CE0"/>
    <w:rsid w:val="00927B7F"/>
    <w:rsid w:val="00930407"/>
    <w:rsid w:val="0093279F"/>
    <w:rsid w:val="009358BD"/>
    <w:rsid w:val="00935CB0"/>
    <w:rsid w:val="00944E4C"/>
    <w:rsid w:val="0094589E"/>
    <w:rsid w:val="009522D3"/>
    <w:rsid w:val="009558AD"/>
    <w:rsid w:val="00955CD4"/>
    <w:rsid w:val="00957EDE"/>
    <w:rsid w:val="00960324"/>
    <w:rsid w:val="009623AA"/>
    <w:rsid w:val="009637D1"/>
    <w:rsid w:val="00966C46"/>
    <w:rsid w:val="009720EB"/>
    <w:rsid w:val="009763BF"/>
    <w:rsid w:val="00984200"/>
    <w:rsid w:val="0098469A"/>
    <w:rsid w:val="00984F1C"/>
    <w:rsid w:val="0098559B"/>
    <w:rsid w:val="00990364"/>
    <w:rsid w:val="0099338D"/>
    <w:rsid w:val="00996209"/>
    <w:rsid w:val="009A1E2B"/>
    <w:rsid w:val="009A2479"/>
    <w:rsid w:val="009A2AC1"/>
    <w:rsid w:val="009A3445"/>
    <w:rsid w:val="009B1592"/>
    <w:rsid w:val="009B2DF4"/>
    <w:rsid w:val="009B2E2F"/>
    <w:rsid w:val="009B4788"/>
    <w:rsid w:val="009B6219"/>
    <w:rsid w:val="009C3D6A"/>
    <w:rsid w:val="009C3F11"/>
    <w:rsid w:val="009C4AFB"/>
    <w:rsid w:val="009C5BCE"/>
    <w:rsid w:val="009D05ED"/>
    <w:rsid w:val="009D09AB"/>
    <w:rsid w:val="009D2A4D"/>
    <w:rsid w:val="009D3AB2"/>
    <w:rsid w:val="009D58BA"/>
    <w:rsid w:val="009E2C09"/>
    <w:rsid w:val="009E3E33"/>
    <w:rsid w:val="009E4314"/>
    <w:rsid w:val="009E516D"/>
    <w:rsid w:val="009F04E9"/>
    <w:rsid w:val="009F08BA"/>
    <w:rsid w:val="009F31DC"/>
    <w:rsid w:val="009F4CC0"/>
    <w:rsid w:val="00A008A2"/>
    <w:rsid w:val="00A0216F"/>
    <w:rsid w:val="00A03EB5"/>
    <w:rsid w:val="00A07923"/>
    <w:rsid w:val="00A115F1"/>
    <w:rsid w:val="00A143C2"/>
    <w:rsid w:val="00A25730"/>
    <w:rsid w:val="00A26E3C"/>
    <w:rsid w:val="00A275B3"/>
    <w:rsid w:val="00A323DB"/>
    <w:rsid w:val="00A34A31"/>
    <w:rsid w:val="00A34E22"/>
    <w:rsid w:val="00A358BB"/>
    <w:rsid w:val="00A35FD2"/>
    <w:rsid w:val="00A36346"/>
    <w:rsid w:val="00A40330"/>
    <w:rsid w:val="00A4377E"/>
    <w:rsid w:val="00A46FC6"/>
    <w:rsid w:val="00A50B24"/>
    <w:rsid w:val="00A50D13"/>
    <w:rsid w:val="00A52F24"/>
    <w:rsid w:val="00A533F2"/>
    <w:rsid w:val="00A53A4F"/>
    <w:rsid w:val="00A54998"/>
    <w:rsid w:val="00A54DE2"/>
    <w:rsid w:val="00A55351"/>
    <w:rsid w:val="00A557DD"/>
    <w:rsid w:val="00A60348"/>
    <w:rsid w:val="00A6085A"/>
    <w:rsid w:val="00A612D0"/>
    <w:rsid w:val="00A63A9B"/>
    <w:rsid w:val="00A63E3C"/>
    <w:rsid w:val="00A646FC"/>
    <w:rsid w:val="00A773BC"/>
    <w:rsid w:val="00A82630"/>
    <w:rsid w:val="00A84CE8"/>
    <w:rsid w:val="00A87301"/>
    <w:rsid w:val="00A8758C"/>
    <w:rsid w:val="00A90839"/>
    <w:rsid w:val="00A91BC4"/>
    <w:rsid w:val="00A93BF8"/>
    <w:rsid w:val="00A94FCE"/>
    <w:rsid w:val="00A97332"/>
    <w:rsid w:val="00AA0105"/>
    <w:rsid w:val="00AA1AD7"/>
    <w:rsid w:val="00AA311C"/>
    <w:rsid w:val="00AA4376"/>
    <w:rsid w:val="00AB0739"/>
    <w:rsid w:val="00AB0ACE"/>
    <w:rsid w:val="00AB6074"/>
    <w:rsid w:val="00AB64D8"/>
    <w:rsid w:val="00AC29EC"/>
    <w:rsid w:val="00AC2A57"/>
    <w:rsid w:val="00AC2D46"/>
    <w:rsid w:val="00AC42B3"/>
    <w:rsid w:val="00AC49CC"/>
    <w:rsid w:val="00AC4C0C"/>
    <w:rsid w:val="00AC558B"/>
    <w:rsid w:val="00AC7A66"/>
    <w:rsid w:val="00AD0402"/>
    <w:rsid w:val="00AD18D0"/>
    <w:rsid w:val="00AD1968"/>
    <w:rsid w:val="00AD3F84"/>
    <w:rsid w:val="00AE19A8"/>
    <w:rsid w:val="00AF1F2B"/>
    <w:rsid w:val="00AF50D4"/>
    <w:rsid w:val="00AF59F9"/>
    <w:rsid w:val="00AF71C7"/>
    <w:rsid w:val="00B00453"/>
    <w:rsid w:val="00B0068D"/>
    <w:rsid w:val="00B016C8"/>
    <w:rsid w:val="00B03A1D"/>
    <w:rsid w:val="00B03FE0"/>
    <w:rsid w:val="00B05A5B"/>
    <w:rsid w:val="00B079D1"/>
    <w:rsid w:val="00B11881"/>
    <w:rsid w:val="00B119B3"/>
    <w:rsid w:val="00B12BB3"/>
    <w:rsid w:val="00B22DD7"/>
    <w:rsid w:val="00B2791C"/>
    <w:rsid w:val="00B30DF4"/>
    <w:rsid w:val="00B33E12"/>
    <w:rsid w:val="00B35122"/>
    <w:rsid w:val="00B353EA"/>
    <w:rsid w:val="00B400F5"/>
    <w:rsid w:val="00B4157E"/>
    <w:rsid w:val="00B41BDF"/>
    <w:rsid w:val="00B42424"/>
    <w:rsid w:val="00B436FC"/>
    <w:rsid w:val="00B447BE"/>
    <w:rsid w:val="00B44B78"/>
    <w:rsid w:val="00B46C3B"/>
    <w:rsid w:val="00B470DA"/>
    <w:rsid w:val="00B505D4"/>
    <w:rsid w:val="00B525EB"/>
    <w:rsid w:val="00B53103"/>
    <w:rsid w:val="00B54184"/>
    <w:rsid w:val="00B569FB"/>
    <w:rsid w:val="00B56D8B"/>
    <w:rsid w:val="00B6119B"/>
    <w:rsid w:val="00B616CC"/>
    <w:rsid w:val="00B631C3"/>
    <w:rsid w:val="00B65D57"/>
    <w:rsid w:val="00B729B7"/>
    <w:rsid w:val="00B73F21"/>
    <w:rsid w:val="00B80039"/>
    <w:rsid w:val="00B84097"/>
    <w:rsid w:val="00B851B0"/>
    <w:rsid w:val="00B90D1E"/>
    <w:rsid w:val="00B91A6C"/>
    <w:rsid w:val="00B952EA"/>
    <w:rsid w:val="00B9760B"/>
    <w:rsid w:val="00BA14BC"/>
    <w:rsid w:val="00BA56F8"/>
    <w:rsid w:val="00BA6729"/>
    <w:rsid w:val="00BB0ED9"/>
    <w:rsid w:val="00BB448F"/>
    <w:rsid w:val="00BB6897"/>
    <w:rsid w:val="00BB7643"/>
    <w:rsid w:val="00BC141E"/>
    <w:rsid w:val="00BC6E0C"/>
    <w:rsid w:val="00BD1B1F"/>
    <w:rsid w:val="00BD51D8"/>
    <w:rsid w:val="00BD5A76"/>
    <w:rsid w:val="00BD60BD"/>
    <w:rsid w:val="00BD62CC"/>
    <w:rsid w:val="00BD6B0D"/>
    <w:rsid w:val="00BD7830"/>
    <w:rsid w:val="00BD79BB"/>
    <w:rsid w:val="00BE1B56"/>
    <w:rsid w:val="00BE2060"/>
    <w:rsid w:val="00BE2EBD"/>
    <w:rsid w:val="00BE3C3F"/>
    <w:rsid w:val="00BE5CC8"/>
    <w:rsid w:val="00BE6176"/>
    <w:rsid w:val="00BE729A"/>
    <w:rsid w:val="00BE7F07"/>
    <w:rsid w:val="00BF029C"/>
    <w:rsid w:val="00BF040C"/>
    <w:rsid w:val="00BF260C"/>
    <w:rsid w:val="00BF3563"/>
    <w:rsid w:val="00BF41E4"/>
    <w:rsid w:val="00BF74B8"/>
    <w:rsid w:val="00BF769A"/>
    <w:rsid w:val="00C01687"/>
    <w:rsid w:val="00C01DC1"/>
    <w:rsid w:val="00C022D6"/>
    <w:rsid w:val="00C02465"/>
    <w:rsid w:val="00C027C0"/>
    <w:rsid w:val="00C068D6"/>
    <w:rsid w:val="00C0758B"/>
    <w:rsid w:val="00C21710"/>
    <w:rsid w:val="00C22E43"/>
    <w:rsid w:val="00C23E0A"/>
    <w:rsid w:val="00C2407B"/>
    <w:rsid w:val="00C329A4"/>
    <w:rsid w:val="00C40276"/>
    <w:rsid w:val="00C4064C"/>
    <w:rsid w:val="00C42721"/>
    <w:rsid w:val="00C433FF"/>
    <w:rsid w:val="00C45853"/>
    <w:rsid w:val="00C514A2"/>
    <w:rsid w:val="00C55670"/>
    <w:rsid w:val="00C570B3"/>
    <w:rsid w:val="00C61185"/>
    <w:rsid w:val="00C63DFF"/>
    <w:rsid w:val="00C64D44"/>
    <w:rsid w:val="00C66594"/>
    <w:rsid w:val="00C668EA"/>
    <w:rsid w:val="00C7097F"/>
    <w:rsid w:val="00C76995"/>
    <w:rsid w:val="00C81D04"/>
    <w:rsid w:val="00C827D2"/>
    <w:rsid w:val="00C836D7"/>
    <w:rsid w:val="00C8646D"/>
    <w:rsid w:val="00C87692"/>
    <w:rsid w:val="00C96108"/>
    <w:rsid w:val="00CA1590"/>
    <w:rsid w:val="00CA2812"/>
    <w:rsid w:val="00CA3EC2"/>
    <w:rsid w:val="00CA7340"/>
    <w:rsid w:val="00CB07A1"/>
    <w:rsid w:val="00CB16DD"/>
    <w:rsid w:val="00CB241E"/>
    <w:rsid w:val="00CB63FF"/>
    <w:rsid w:val="00CB764A"/>
    <w:rsid w:val="00CC2997"/>
    <w:rsid w:val="00CD12CB"/>
    <w:rsid w:val="00CD50E3"/>
    <w:rsid w:val="00CE3DF4"/>
    <w:rsid w:val="00CE6C1F"/>
    <w:rsid w:val="00CE7896"/>
    <w:rsid w:val="00CF1190"/>
    <w:rsid w:val="00CF38EE"/>
    <w:rsid w:val="00CF4A7F"/>
    <w:rsid w:val="00D0274B"/>
    <w:rsid w:val="00D03DAB"/>
    <w:rsid w:val="00D056C4"/>
    <w:rsid w:val="00D13DCC"/>
    <w:rsid w:val="00D15B77"/>
    <w:rsid w:val="00D21452"/>
    <w:rsid w:val="00D21E7D"/>
    <w:rsid w:val="00D2244D"/>
    <w:rsid w:val="00D23A9A"/>
    <w:rsid w:val="00D24802"/>
    <w:rsid w:val="00D2578B"/>
    <w:rsid w:val="00D25BAD"/>
    <w:rsid w:val="00D375C2"/>
    <w:rsid w:val="00D400A6"/>
    <w:rsid w:val="00D4353D"/>
    <w:rsid w:val="00D50AAD"/>
    <w:rsid w:val="00D52B6E"/>
    <w:rsid w:val="00D64D6D"/>
    <w:rsid w:val="00D666C8"/>
    <w:rsid w:val="00D71BD4"/>
    <w:rsid w:val="00D73AD0"/>
    <w:rsid w:val="00D80134"/>
    <w:rsid w:val="00D85CEC"/>
    <w:rsid w:val="00D87EC4"/>
    <w:rsid w:val="00D91CC4"/>
    <w:rsid w:val="00D93B8E"/>
    <w:rsid w:val="00D9468E"/>
    <w:rsid w:val="00D9666D"/>
    <w:rsid w:val="00D96CCC"/>
    <w:rsid w:val="00DA1347"/>
    <w:rsid w:val="00DA49B6"/>
    <w:rsid w:val="00DA5C5A"/>
    <w:rsid w:val="00DB0B91"/>
    <w:rsid w:val="00DB3BA9"/>
    <w:rsid w:val="00DC34CF"/>
    <w:rsid w:val="00DC36AC"/>
    <w:rsid w:val="00DC4013"/>
    <w:rsid w:val="00DC5C6C"/>
    <w:rsid w:val="00DC6852"/>
    <w:rsid w:val="00DC7AA6"/>
    <w:rsid w:val="00DD0BBF"/>
    <w:rsid w:val="00DD140A"/>
    <w:rsid w:val="00DD3D7C"/>
    <w:rsid w:val="00DD4366"/>
    <w:rsid w:val="00DD5461"/>
    <w:rsid w:val="00DE0891"/>
    <w:rsid w:val="00DE274B"/>
    <w:rsid w:val="00DE3EE3"/>
    <w:rsid w:val="00DE4BD6"/>
    <w:rsid w:val="00DE5CCE"/>
    <w:rsid w:val="00DE7065"/>
    <w:rsid w:val="00DE758B"/>
    <w:rsid w:val="00DE7D2C"/>
    <w:rsid w:val="00DF0AB1"/>
    <w:rsid w:val="00DF3F63"/>
    <w:rsid w:val="00DF429B"/>
    <w:rsid w:val="00DF7300"/>
    <w:rsid w:val="00DF75E3"/>
    <w:rsid w:val="00DF76F2"/>
    <w:rsid w:val="00DF7741"/>
    <w:rsid w:val="00E060AC"/>
    <w:rsid w:val="00E06B0B"/>
    <w:rsid w:val="00E10345"/>
    <w:rsid w:val="00E11D0B"/>
    <w:rsid w:val="00E1331A"/>
    <w:rsid w:val="00E154DD"/>
    <w:rsid w:val="00E15C43"/>
    <w:rsid w:val="00E25AB4"/>
    <w:rsid w:val="00E274D2"/>
    <w:rsid w:val="00E30267"/>
    <w:rsid w:val="00E3089B"/>
    <w:rsid w:val="00E32857"/>
    <w:rsid w:val="00E36B69"/>
    <w:rsid w:val="00E4205D"/>
    <w:rsid w:val="00E47B68"/>
    <w:rsid w:val="00E50232"/>
    <w:rsid w:val="00E53AE7"/>
    <w:rsid w:val="00E60D63"/>
    <w:rsid w:val="00E625A0"/>
    <w:rsid w:val="00E67078"/>
    <w:rsid w:val="00E67BA8"/>
    <w:rsid w:val="00E7165C"/>
    <w:rsid w:val="00E71A70"/>
    <w:rsid w:val="00E72FCD"/>
    <w:rsid w:val="00E8247B"/>
    <w:rsid w:val="00E840CB"/>
    <w:rsid w:val="00E96A81"/>
    <w:rsid w:val="00E97D5E"/>
    <w:rsid w:val="00E97E7B"/>
    <w:rsid w:val="00EA2D38"/>
    <w:rsid w:val="00EA3618"/>
    <w:rsid w:val="00EA5AD6"/>
    <w:rsid w:val="00EA6DA5"/>
    <w:rsid w:val="00EB0C86"/>
    <w:rsid w:val="00EB3A62"/>
    <w:rsid w:val="00EB514C"/>
    <w:rsid w:val="00EB65AC"/>
    <w:rsid w:val="00EB7940"/>
    <w:rsid w:val="00EB79CB"/>
    <w:rsid w:val="00EB7A06"/>
    <w:rsid w:val="00EC37F9"/>
    <w:rsid w:val="00EC578C"/>
    <w:rsid w:val="00EC6FFD"/>
    <w:rsid w:val="00EC7361"/>
    <w:rsid w:val="00EC736E"/>
    <w:rsid w:val="00ED0523"/>
    <w:rsid w:val="00ED09A0"/>
    <w:rsid w:val="00ED3A75"/>
    <w:rsid w:val="00ED56D0"/>
    <w:rsid w:val="00EE10BB"/>
    <w:rsid w:val="00EE7CB2"/>
    <w:rsid w:val="00EF1A20"/>
    <w:rsid w:val="00EF2545"/>
    <w:rsid w:val="00EF51D6"/>
    <w:rsid w:val="00EF6404"/>
    <w:rsid w:val="00F00091"/>
    <w:rsid w:val="00F009FC"/>
    <w:rsid w:val="00F026E3"/>
    <w:rsid w:val="00F02FCB"/>
    <w:rsid w:val="00F0344F"/>
    <w:rsid w:val="00F03CC3"/>
    <w:rsid w:val="00F04A3A"/>
    <w:rsid w:val="00F07D8E"/>
    <w:rsid w:val="00F11880"/>
    <w:rsid w:val="00F12D36"/>
    <w:rsid w:val="00F1438B"/>
    <w:rsid w:val="00F14422"/>
    <w:rsid w:val="00F16ED1"/>
    <w:rsid w:val="00F17635"/>
    <w:rsid w:val="00F17BB0"/>
    <w:rsid w:val="00F220B3"/>
    <w:rsid w:val="00F254E4"/>
    <w:rsid w:val="00F26C65"/>
    <w:rsid w:val="00F31F2C"/>
    <w:rsid w:val="00F33640"/>
    <w:rsid w:val="00F400B6"/>
    <w:rsid w:val="00F4048A"/>
    <w:rsid w:val="00F42339"/>
    <w:rsid w:val="00F43556"/>
    <w:rsid w:val="00F44AF1"/>
    <w:rsid w:val="00F50333"/>
    <w:rsid w:val="00F57E63"/>
    <w:rsid w:val="00F618A1"/>
    <w:rsid w:val="00F61DB2"/>
    <w:rsid w:val="00F65832"/>
    <w:rsid w:val="00F65D7B"/>
    <w:rsid w:val="00F70EE9"/>
    <w:rsid w:val="00F7339B"/>
    <w:rsid w:val="00F735BD"/>
    <w:rsid w:val="00F75BF3"/>
    <w:rsid w:val="00F77831"/>
    <w:rsid w:val="00F77ABC"/>
    <w:rsid w:val="00F80FE6"/>
    <w:rsid w:val="00F83899"/>
    <w:rsid w:val="00F83A52"/>
    <w:rsid w:val="00F905DF"/>
    <w:rsid w:val="00F919AE"/>
    <w:rsid w:val="00F91E7B"/>
    <w:rsid w:val="00F94D2E"/>
    <w:rsid w:val="00F9509C"/>
    <w:rsid w:val="00F95C1F"/>
    <w:rsid w:val="00FA4246"/>
    <w:rsid w:val="00FB0492"/>
    <w:rsid w:val="00FB08C6"/>
    <w:rsid w:val="00FB484E"/>
    <w:rsid w:val="00FB5D88"/>
    <w:rsid w:val="00FB6B0D"/>
    <w:rsid w:val="00FC0180"/>
    <w:rsid w:val="00FC0433"/>
    <w:rsid w:val="00FC1EF5"/>
    <w:rsid w:val="00FC35DF"/>
    <w:rsid w:val="00FC596C"/>
    <w:rsid w:val="00FC5E45"/>
    <w:rsid w:val="00FC75C5"/>
    <w:rsid w:val="00FC7DDC"/>
    <w:rsid w:val="00FD0D55"/>
    <w:rsid w:val="00FD2142"/>
    <w:rsid w:val="00FD2AD4"/>
    <w:rsid w:val="00FD2C8C"/>
    <w:rsid w:val="00FD3571"/>
    <w:rsid w:val="00FD5FD2"/>
    <w:rsid w:val="00FE02ED"/>
    <w:rsid w:val="00FE7D0C"/>
    <w:rsid w:val="00FF0CC7"/>
    <w:rsid w:val="00FF4D92"/>
    <w:rsid w:val="00FF5640"/>
    <w:rsid w:val="00FF7FF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707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6707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67078"/>
    <w:rPr>
      <w:sz w:val="18"/>
      <w:szCs w:val="18"/>
    </w:rPr>
  </w:style>
  <w:style w:type="paragraph" w:styleId="a4">
    <w:name w:val="footer"/>
    <w:basedOn w:val="a"/>
    <w:link w:val="Char0"/>
    <w:uiPriority w:val="99"/>
    <w:unhideWhenUsed/>
    <w:rsid w:val="00E6707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67078"/>
    <w:rPr>
      <w:sz w:val="18"/>
      <w:szCs w:val="18"/>
    </w:rPr>
  </w:style>
  <w:style w:type="character" w:styleId="a5">
    <w:name w:val="Hyperlink"/>
    <w:uiPriority w:val="99"/>
    <w:unhideWhenUsed/>
    <w:rsid w:val="00E67078"/>
    <w:rPr>
      <w:strike w:val="0"/>
      <w:dstrike w:val="0"/>
      <w:color w:val="2D64B3"/>
      <w:u w:val="none"/>
      <w:effect w:val="none"/>
    </w:rPr>
  </w:style>
  <w:style w:type="paragraph" w:customStyle="1" w:styleId="a6">
    <w:name w:val="环小四表题"/>
    <w:basedOn w:val="a"/>
    <w:rsid w:val="00E67078"/>
    <w:pPr>
      <w:wordWrap w:val="0"/>
      <w:spacing w:line="400" w:lineRule="exact"/>
      <w:jc w:val="right"/>
    </w:pPr>
    <w:rPr>
      <w:rFonts w:ascii="宋体" w:cs="黑体"/>
      <w:b/>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707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6707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67078"/>
    <w:rPr>
      <w:sz w:val="18"/>
      <w:szCs w:val="18"/>
    </w:rPr>
  </w:style>
  <w:style w:type="paragraph" w:styleId="a4">
    <w:name w:val="footer"/>
    <w:basedOn w:val="a"/>
    <w:link w:val="Char0"/>
    <w:uiPriority w:val="99"/>
    <w:unhideWhenUsed/>
    <w:rsid w:val="00E6707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67078"/>
    <w:rPr>
      <w:sz w:val="18"/>
      <w:szCs w:val="18"/>
    </w:rPr>
  </w:style>
  <w:style w:type="character" w:styleId="a5">
    <w:name w:val="Hyperlink"/>
    <w:uiPriority w:val="99"/>
    <w:unhideWhenUsed/>
    <w:rsid w:val="00E67078"/>
    <w:rPr>
      <w:strike w:val="0"/>
      <w:dstrike w:val="0"/>
      <w:color w:val="2D64B3"/>
      <w:u w:val="none"/>
      <w:effect w:val="none"/>
    </w:rPr>
  </w:style>
  <w:style w:type="paragraph" w:customStyle="1" w:styleId="a6">
    <w:name w:val="环小四表题"/>
    <w:basedOn w:val="a"/>
    <w:rsid w:val="00E67078"/>
    <w:pPr>
      <w:wordWrap w:val="0"/>
      <w:spacing w:line="400" w:lineRule="exact"/>
      <w:jc w:val="right"/>
    </w:pPr>
    <w:rPr>
      <w:rFonts w:ascii="宋体" w:cs="黑体"/>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17504">
      <w:bodyDiv w:val="1"/>
      <w:marLeft w:val="0"/>
      <w:marRight w:val="0"/>
      <w:marTop w:val="0"/>
      <w:marBottom w:val="0"/>
      <w:divBdr>
        <w:top w:val="none" w:sz="0" w:space="0" w:color="auto"/>
        <w:left w:val="none" w:sz="0" w:space="0" w:color="auto"/>
        <w:bottom w:val="none" w:sz="0" w:space="0" w:color="auto"/>
        <w:right w:val="none" w:sz="0" w:space="0" w:color="auto"/>
      </w:divBdr>
    </w:div>
    <w:div w:id="1151674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401359691@qq.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162</Words>
  <Characters>924</Characters>
  <Application>Microsoft Office Word</Application>
  <DocSecurity>0</DocSecurity>
  <Lines>7</Lines>
  <Paragraphs>2</Paragraphs>
  <ScaleCrop>false</ScaleCrop>
  <Company/>
  <LinksUpToDate>false</LinksUpToDate>
  <CharactersWithSpaces>1084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user</cp:lastModifiedBy>
  <cp:revision>2</cp:revision>
  <dcterms:created xsi:type="dcterms:W3CDTF">2020-06-08T01:06:00Z</dcterms:created>
  <dcterms:modified xsi:type="dcterms:W3CDTF">2020-06-08T01:06:00Z</dcterms:modified>
</cp:coreProperties>
</file>